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20" w:rsidRDefault="002C5020" w:rsidP="002C5020">
      <w:pPr>
        <w:spacing w:after="160" w:line="259" w:lineRule="auto"/>
        <w:jc w:val="center"/>
        <w:rPr>
          <w:noProof/>
          <w:lang w:val="en-US" w:eastAsia="en-US"/>
        </w:rPr>
      </w:pPr>
    </w:p>
    <w:p w:rsidR="007A7FA5" w:rsidRPr="002C5020" w:rsidRDefault="007A7FA5" w:rsidP="008C2560">
      <w:pPr>
        <w:spacing w:after="160" w:line="259" w:lineRule="auto"/>
        <w:jc w:val="center"/>
        <w:rPr>
          <w:noProof/>
          <w:lang w:val="en-US" w:eastAsia="en-US"/>
        </w:rPr>
      </w:pPr>
      <w:r>
        <w:rPr>
          <w:rFonts w:ascii="Candara" w:hAnsi="Candara"/>
          <w:b/>
          <w:noProof/>
          <w:sz w:val="28"/>
          <w:szCs w:val="24"/>
        </w:rPr>
        <w:drawing>
          <wp:inline distT="0" distB="0" distL="0" distR="0">
            <wp:extent cx="1257300" cy="99433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agliato.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63267" cy="999054"/>
                    </a:xfrm>
                    <a:prstGeom prst="rect">
                      <a:avLst/>
                    </a:prstGeom>
                  </pic:spPr>
                </pic:pic>
              </a:graphicData>
            </a:graphic>
          </wp:inline>
        </w:drawing>
      </w:r>
    </w:p>
    <w:p w:rsidR="007A7FA5" w:rsidRPr="00500946" w:rsidRDefault="007A7FA5" w:rsidP="00F10848">
      <w:pPr>
        <w:jc w:val="center"/>
        <w:rPr>
          <w:rFonts w:ascii="Candara" w:hAnsi="Candara"/>
          <w:b/>
          <w:color w:val="002060"/>
          <w:sz w:val="18"/>
          <w:szCs w:val="24"/>
        </w:rPr>
      </w:pPr>
    </w:p>
    <w:p w:rsidR="00F10848" w:rsidRPr="007A7FA5" w:rsidRDefault="00A35C05" w:rsidP="00F10848">
      <w:pPr>
        <w:jc w:val="center"/>
        <w:rPr>
          <w:rFonts w:ascii="Candara" w:hAnsi="Candara"/>
          <w:b/>
          <w:sz w:val="28"/>
          <w:szCs w:val="24"/>
        </w:rPr>
      </w:pPr>
      <w:r w:rsidRPr="007A7FA5">
        <w:rPr>
          <w:rFonts w:ascii="Candara" w:hAnsi="Candara"/>
          <w:b/>
          <w:sz w:val="28"/>
          <w:szCs w:val="24"/>
        </w:rPr>
        <w:t>Kavac film, IBC M</w:t>
      </w:r>
      <w:r w:rsidR="00F10848" w:rsidRPr="007A7FA5">
        <w:rPr>
          <w:rFonts w:ascii="Candara" w:hAnsi="Candara"/>
          <w:b/>
          <w:sz w:val="28"/>
          <w:szCs w:val="24"/>
        </w:rPr>
        <w:t>ovie e Rai Cinema</w:t>
      </w:r>
    </w:p>
    <w:p w:rsidR="00F10848" w:rsidRPr="007A7FA5" w:rsidRDefault="00F10848" w:rsidP="00F10848">
      <w:pPr>
        <w:jc w:val="center"/>
        <w:rPr>
          <w:rFonts w:ascii="Candara" w:hAnsi="Candara"/>
          <w:sz w:val="24"/>
          <w:szCs w:val="24"/>
        </w:rPr>
      </w:pPr>
      <w:r w:rsidRPr="007A7FA5">
        <w:rPr>
          <w:rFonts w:ascii="Candara" w:hAnsi="Candara"/>
          <w:i/>
          <w:sz w:val="24"/>
          <w:szCs w:val="24"/>
        </w:rPr>
        <w:t>presentano</w:t>
      </w:r>
    </w:p>
    <w:p w:rsidR="00553EC0" w:rsidRPr="00500946" w:rsidRDefault="00553EC0" w:rsidP="00623A2F">
      <w:pPr>
        <w:jc w:val="center"/>
        <w:rPr>
          <w:rFonts w:ascii="Candara" w:hAnsi="Candara"/>
          <w:b/>
          <w:sz w:val="14"/>
          <w:szCs w:val="32"/>
        </w:rPr>
      </w:pPr>
    </w:p>
    <w:p w:rsidR="00623A2F" w:rsidRPr="007A7FA5" w:rsidRDefault="00623A2F" w:rsidP="00623A2F">
      <w:pPr>
        <w:jc w:val="center"/>
        <w:rPr>
          <w:rFonts w:ascii="Candara" w:hAnsi="Candara"/>
          <w:sz w:val="24"/>
          <w:szCs w:val="24"/>
        </w:rPr>
      </w:pPr>
      <w:r w:rsidRPr="007A7FA5">
        <w:rPr>
          <w:rFonts w:ascii="Candara" w:hAnsi="Candara"/>
          <w:sz w:val="24"/>
          <w:szCs w:val="24"/>
        </w:rPr>
        <w:t xml:space="preserve">un film di </w:t>
      </w:r>
    </w:p>
    <w:p w:rsidR="00F10848" w:rsidRPr="007A7FA5" w:rsidRDefault="00623A2F" w:rsidP="00623A2F">
      <w:pPr>
        <w:jc w:val="center"/>
        <w:rPr>
          <w:rFonts w:ascii="Candara" w:hAnsi="Candara"/>
          <w:b/>
          <w:sz w:val="40"/>
          <w:szCs w:val="32"/>
        </w:rPr>
      </w:pPr>
      <w:r w:rsidRPr="007A7FA5">
        <w:rPr>
          <w:rFonts w:ascii="Candara" w:hAnsi="Candara"/>
          <w:b/>
          <w:sz w:val="40"/>
          <w:szCs w:val="32"/>
        </w:rPr>
        <w:t>Marco Bellocchio</w:t>
      </w:r>
    </w:p>
    <w:p w:rsidR="00F10848" w:rsidRPr="007A7FA5" w:rsidRDefault="00F10848" w:rsidP="002C5020">
      <w:pPr>
        <w:rPr>
          <w:b/>
          <w:i/>
          <w:sz w:val="24"/>
          <w:szCs w:val="24"/>
        </w:rPr>
      </w:pPr>
    </w:p>
    <w:p w:rsidR="00553EC0" w:rsidRPr="007A7FA5" w:rsidRDefault="002C5020" w:rsidP="00A35C05">
      <w:pPr>
        <w:jc w:val="center"/>
        <w:rPr>
          <w:rFonts w:ascii="Candara" w:hAnsi="Candara"/>
          <w:sz w:val="22"/>
          <w:szCs w:val="24"/>
        </w:rPr>
      </w:pPr>
      <w:r>
        <w:rPr>
          <w:noProof/>
          <w:color w:val="1F497D"/>
        </w:rPr>
        <w:drawing>
          <wp:inline distT="0" distB="0" distL="0" distR="0">
            <wp:extent cx="1693545" cy="1105785"/>
            <wp:effectExtent l="0" t="0" r="1905" b="0"/>
            <wp:docPr id="20" name="Picture 20" descr="SDMS_Titolo_Ros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DMS_Titolo_Rosso.jpg"/>
                    <pic:cNvPicPr>
                      <a:picLocks noChangeAspect="1" noChangeArrowheads="1"/>
                    </pic:cNvPicPr>
                  </pic:nvPicPr>
                  <pic:blipFill>
                    <a:blip r:embed="rId9" r:link="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6914" cy="1121043"/>
                    </a:xfrm>
                    <a:prstGeom prst="rect">
                      <a:avLst/>
                    </a:prstGeom>
                    <a:noFill/>
                    <a:ln>
                      <a:noFill/>
                    </a:ln>
                  </pic:spPr>
                </pic:pic>
              </a:graphicData>
            </a:graphic>
          </wp:inline>
        </w:drawing>
      </w:r>
    </w:p>
    <w:p w:rsidR="00553EC0" w:rsidRPr="00711DA8" w:rsidRDefault="00553EC0" w:rsidP="00A35C05">
      <w:pPr>
        <w:jc w:val="center"/>
        <w:rPr>
          <w:rFonts w:ascii="Candara" w:hAnsi="Candara"/>
          <w:sz w:val="14"/>
          <w:szCs w:val="14"/>
        </w:rPr>
      </w:pPr>
    </w:p>
    <w:p w:rsidR="00A35C05" w:rsidRPr="007A7FA5" w:rsidRDefault="00A35C05" w:rsidP="00A35C05">
      <w:pPr>
        <w:jc w:val="center"/>
        <w:rPr>
          <w:rFonts w:ascii="Candara" w:hAnsi="Candara"/>
          <w:sz w:val="22"/>
          <w:szCs w:val="24"/>
        </w:rPr>
      </w:pPr>
      <w:r w:rsidRPr="007A7FA5">
        <w:rPr>
          <w:rFonts w:ascii="Candara" w:hAnsi="Candara"/>
          <w:sz w:val="22"/>
          <w:szCs w:val="24"/>
        </w:rPr>
        <w:t>con</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Roberto Herlitzka, Pier Giorgio Bellocchio, Lidiya Liberman,</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Fausto Russo Alesi, Alba Rohrwacher, Federica Fracassi,</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Albe</w:t>
      </w:r>
      <w:r w:rsidR="00204A6B" w:rsidRPr="007A7FA5">
        <w:rPr>
          <w:rFonts w:ascii="Candara" w:hAnsi="Candara"/>
          <w:b/>
          <w:iCs/>
          <w:sz w:val="28"/>
          <w:szCs w:val="24"/>
        </w:rPr>
        <w:t>rto Cracco, Bruno Cariello, Toni</w:t>
      </w:r>
      <w:r w:rsidRPr="007A7FA5">
        <w:rPr>
          <w:rFonts w:ascii="Candara" w:hAnsi="Candara"/>
          <w:b/>
          <w:iCs/>
          <w:sz w:val="28"/>
          <w:szCs w:val="24"/>
        </w:rPr>
        <w:t xml:space="preserve"> Bertorelli,</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Filippo Timi,</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Elena Bellocchio, Ivan Franek,</w:t>
      </w:r>
    </w:p>
    <w:p w:rsidR="00A35C05" w:rsidRPr="007A7FA5" w:rsidRDefault="00A35C05" w:rsidP="00A35C05">
      <w:pPr>
        <w:jc w:val="center"/>
        <w:rPr>
          <w:rFonts w:ascii="Candara" w:hAnsi="Candara"/>
          <w:b/>
          <w:iCs/>
          <w:sz w:val="28"/>
          <w:szCs w:val="24"/>
        </w:rPr>
      </w:pPr>
      <w:r w:rsidRPr="007A7FA5">
        <w:rPr>
          <w:rFonts w:ascii="Candara" w:hAnsi="Candara"/>
          <w:b/>
          <w:iCs/>
          <w:sz w:val="28"/>
          <w:szCs w:val="24"/>
        </w:rPr>
        <w:t>Patrizia Bettini, Sebastiano Filocamo, Alberto Bellocchio</w:t>
      </w:r>
    </w:p>
    <w:p w:rsidR="00A35C05" w:rsidRPr="007A7FA5" w:rsidRDefault="00A35C05" w:rsidP="00A35C05">
      <w:pPr>
        <w:jc w:val="center"/>
        <w:rPr>
          <w:rFonts w:ascii="Candara" w:hAnsi="Candara"/>
          <w:sz w:val="18"/>
          <w:szCs w:val="24"/>
        </w:rPr>
      </w:pPr>
    </w:p>
    <w:p w:rsidR="00F10848" w:rsidRPr="007A7FA5" w:rsidRDefault="00F10848" w:rsidP="00A35C05">
      <w:pPr>
        <w:jc w:val="center"/>
        <w:rPr>
          <w:rFonts w:ascii="Candara" w:hAnsi="Candara"/>
          <w:b/>
          <w:sz w:val="24"/>
          <w:szCs w:val="24"/>
        </w:rPr>
      </w:pPr>
      <w:r w:rsidRPr="007A7FA5">
        <w:rPr>
          <w:rFonts w:ascii="Candara" w:hAnsi="Candara"/>
          <w:sz w:val="24"/>
          <w:szCs w:val="24"/>
        </w:rPr>
        <w:t>una produzione</w:t>
      </w:r>
      <w:r w:rsidR="00725C7A" w:rsidRPr="007A7FA5">
        <w:rPr>
          <w:rFonts w:ascii="Candara" w:hAnsi="Candara"/>
          <w:sz w:val="24"/>
          <w:szCs w:val="24"/>
        </w:rPr>
        <w:t xml:space="preserve"> </w:t>
      </w:r>
      <w:r w:rsidRPr="007A7FA5">
        <w:rPr>
          <w:rFonts w:ascii="Candara" w:hAnsi="Candara"/>
          <w:b/>
          <w:sz w:val="24"/>
          <w:szCs w:val="24"/>
        </w:rPr>
        <w:t>Kavac Film</w:t>
      </w:r>
    </w:p>
    <w:p w:rsidR="00F10848" w:rsidRPr="007A7FA5" w:rsidRDefault="00F10848" w:rsidP="00A35C05">
      <w:pPr>
        <w:jc w:val="center"/>
        <w:rPr>
          <w:rFonts w:ascii="Candara" w:hAnsi="Candara"/>
          <w:b/>
          <w:sz w:val="24"/>
          <w:szCs w:val="24"/>
        </w:rPr>
      </w:pPr>
      <w:r w:rsidRPr="007A7FA5">
        <w:rPr>
          <w:rFonts w:ascii="Candara" w:hAnsi="Candara"/>
          <w:sz w:val="24"/>
          <w:szCs w:val="24"/>
        </w:rPr>
        <w:t xml:space="preserve">in coproduzione con </w:t>
      </w:r>
      <w:r w:rsidR="00A35C05" w:rsidRPr="007A7FA5">
        <w:rPr>
          <w:rFonts w:ascii="Candara" w:hAnsi="Candara"/>
          <w:b/>
          <w:sz w:val="24"/>
          <w:szCs w:val="24"/>
        </w:rPr>
        <w:t>IBC M</w:t>
      </w:r>
      <w:r w:rsidRPr="007A7FA5">
        <w:rPr>
          <w:rFonts w:ascii="Candara" w:hAnsi="Candara"/>
          <w:b/>
          <w:sz w:val="24"/>
          <w:szCs w:val="24"/>
        </w:rPr>
        <w:t>ovie</w:t>
      </w:r>
    </w:p>
    <w:p w:rsidR="00F10848" w:rsidRPr="007A7FA5" w:rsidRDefault="00F10848" w:rsidP="00A35C05">
      <w:pPr>
        <w:jc w:val="center"/>
        <w:rPr>
          <w:rFonts w:ascii="Candara" w:hAnsi="Candara"/>
          <w:b/>
          <w:sz w:val="24"/>
          <w:szCs w:val="24"/>
        </w:rPr>
      </w:pPr>
      <w:r w:rsidRPr="007A7FA5">
        <w:rPr>
          <w:rFonts w:ascii="Candara" w:hAnsi="Candara"/>
          <w:sz w:val="24"/>
          <w:szCs w:val="24"/>
        </w:rPr>
        <w:t xml:space="preserve">con </w:t>
      </w:r>
      <w:r w:rsidR="00725C7A" w:rsidRPr="007A7FA5">
        <w:rPr>
          <w:rFonts w:ascii="Candara" w:hAnsi="Candara"/>
          <w:sz w:val="24"/>
          <w:szCs w:val="24"/>
        </w:rPr>
        <w:t xml:space="preserve"> </w:t>
      </w:r>
      <w:r w:rsidRPr="007A7FA5">
        <w:rPr>
          <w:rFonts w:ascii="Candara" w:hAnsi="Candara"/>
          <w:b/>
          <w:sz w:val="24"/>
          <w:szCs w:val="24"/>
        </w:rPr>
        <w:t>Rai Cinema</w:t>
      </w:r>
    </w:p>
    <w:p w:rsidR="00F10848" w:rsidRPr="007A7FA5" w:rsidRDefault="00F10848" w:rsidP="00F10848">
      <w:pPr>
        <w:jc w:val="center"/>
        <w:rPr>
          <w:rFonts w:ascii="Candara" w:hAnsi="Candara"/>
          <w:b/>
          <w:sz w:val="16"/>
          <w:szCs w:val="24"/>
        </w:rPr>
      </w:pPr>
    </w:p>
    <w:p w:rsidR="00F10848" w:rsidRPr="007A7FA5" w:rsidRDefault="0006340A" w:rsidP="00F10848">
      <w:pPr>
        <w:jc w:val="center"/>
        <w:rPr>
          <w:rFonts w:ascii="Candara" w:hAnsi="Candara"/>
          <w:sz w:val="22"/>
          <w:szCs w:val="24"/>
        </w:rPr>
      </w:pPr>
      <w:r w:rsidRPr="007A7FA5">
        <w:rPr>
          <w:rFonts w:ascii="Candara" w:hAnsi="Candara"/>
          <w:sz w:val="22"/>
          <w:szCs w:val="24"/>
        </w:rPr>
        <w:t>co</w:t>
      </w:r>
      <w:r w:rsidR="00F10848" w:rsidRPr="007A7FA5">
        <w:rPr>
          <w:rFonts w:ascii="Candara" w:hAnsi="Candara"/>
          <w:sz w:val="22"/>
          <w:szCs w:val="24"/>
        </w:rPr>
        <w:t>prodotto da</w:t>
      </w:r>
    </w:p>
    <w:p w:rsidR="00F10848" w:rsidRPr="007A7FA5" w:rsidRDefault="00F10848" w:rsidP="00F10848">
      <w:pPr>
        <w:jc w:val="center"/>
        <w:rPr>
          <w:rFonts w:ascii="Candara" w:hAnsi="Candara"/>
          <w:b/>
          <w:sz w:val="22"/>
          <w:szCs w:val="24"/>
        </w:rPr>
      </w:pPr>
      <w:r w:rsidRPr="007A7FA5">
        <w:rPr>
          <w:rFonts w:ascii="Candara" w:hAnsi="Candara"/>
          <w:b/>
          <w:sz w:val="22"/>
          <w:szCs w:val="24"/>
        </w:rPr>
        <w:t>Barbary Films</w:t>
      </w:r>
      <w:r w:rsidR="00725C7A" w:rsidRPr="007A7FA5">
        <w:rPr>
          <w:rFonts w:ascii="Candara" w:hAnsi="Candara"/>
          <w:b/>
          <w:sz w:val="22"/>
          <w:szCs w:val="24"/>
        </w:rPr>
        <w:t xml:space="preserve"> - </w:t>
      </w:r>
      <w:r w:rsidRPr="007A7FA5">
        <w:rPr>
          <w:rFonts w:ascii="Candara" w:hAnsi="Candara"/>
          <w:b/>
          <w:sz w:val="22"/>
          <w:szCs w:val="24"/>
        </w:rPr>
        <w:t>RSI Radiotelevisione svizzera</w:t>
      </w:r>
      <w:r w:rsidR="00725C7A" w:rsidRPr="007A7FA5">
        <w:rPr>
          <w:rFonts w:ascii="Candara" w:hAnsi="Candara"/>
          <w:b/>
          <w:sz w:val="22"/>
          <w:szCs w:val="24"/>
        </w:rPr>
        <w:t xml:space="preserve"> -</w:t>
      </w:r>
      <w:r w:rsidR="00036378">
        <w:rPr>
          <w:rFonts w:ascii="Candara" w:hAnsi="Candara"/>
          <w:b/>
          <w:sz w:val="22"/>
          <w:szCs w:val="24"/>
        </w:rPr>
        <w:t xml:space="preserve"> </w:t>
      </w:r>
      <w:r w:rsidRPr="007A7FA5">
        <w:rPr>
          <w:rFonts w:ascii="Candara" w:hAnsi="Candara"/>
          <w:b/>
          <w:sz w:val="22"/>
          <w:szCs w:val="24"/>
        </w:rPr>
        <w:t>Amka Film</w:t>
      </w:r>
      <w:r w:rsidR="00036378">
        <w:rPr>
          <w:rFonts w:ascii="Candara" w:hAnsi="Candara"/>
          <w:b/>
          <w:sz w:val="22"/>
          <w:szCs w:val="24"/>
        </w:rPr>
        <w:t>s</w:t>
      </w:r>
    </w:p>
    <w:p w:rsidR="009B7F43" w:rsidRPr="007A7FA5" w:rsidRDefault="00A35C05" w:rsidP="00B54C3E">
      <w:pPr>
        <w:jc w:val="center"/>
        <w:rPr>
          <w:rFonts w:ascii="Calibri" w:hAnsi="Calibri"/>
          <w:szCs w:val="24"/>
        </w:rPr>
      </w:pPr>
      <w:r w:rsidRPr="007A7FA5">
        <w:rPr>
          <w:rFonts w:ascii="Calibri" w:hAnsi="Calibri"/>
          <w:szCs w:val="24"/>
        </w:rPr>
        <w:t>u</w:t>
      </w:r>
      <w:r w:rsidR="009B7F43" w:rsidRPr="007A7FA5">
        <w:rPr>
          <w:rFonts w:ascii="Calibri" w:hAnsi="Calibri"/>
          <w:szCs w:val="24"/>
        </w:rPr>
        <w:t>na coproduzione Italia – Francia – Svizzera</w:t>
      </w:r>
    </w:p>
    <w:p w:rsidR="009B7F43" w:rsidRPr="007A7FA5" w:rsidRDefault="009B7F43" w:rsidP="00F10848">
      <w:pPr>
        <w:jc w:val="center"/>
        <w:rPr>
          <w:rFonts w:ascii="Candara" w:hAnsi="Candara"/>
          <w:b/>
          <w:sz w:val="14"/>
          <w:szCs w:val="24"/>
          <w:highlight w:val="yellow"/>
        </w:rPr>
      </w:pPr>
    </w:p>
    <w:p w:rsidR="00711DA8" w:rsidRPr="003E0C50" w:rsidRDefault="00711DA8" w:rsidP="00711DA8">
      <w:pPr>
        <w:widowControl w:val="0"/>
        <w:autoSpaceDE w:val="0"/>
        <w:autoSpaceDN w:val="0"/>
        <w:adjustRightInd w:val="0"/>
        <w:jc w:val="center"/>
        <w:rPr>
          <w:rFonts w:asciiTheme="minorHAnsi" w:hAnsiTheme="minorHAnsi" w:cs="Calibri"/>
          <w:b/>
          <w:color w:val="C00000"/>
          <w:sz w:val="32"/>
          <w:szCs w:val="32"/>
        </w:rPr>
      </w:pPr>
      <w:r w:rsidRPr="003E0C50">
        <w:rPr>
          <w:rFonts w:asciiTheme="minorHAnsi" w:hAnsiTheme="minorHAnsi" w:cs="Calibri"/>
          <w:b/>
          <w:color w:val="C00000"/>
          <w:sz w:val="32"/>
          <w:szCs w:val="32"/>
        </w:rPr>
        <w:t>IN VENDITA IN DVD E IN BLU-RAY DISC DAL 3 MARZO 2016</w:t>
      </w:r>
    </w:p>
    <w:p w:rsidR="00711DA8" w:rsidRPr="00414141" w:rsidRDefault="00711DA8" w:rsidP="00711DA8">
      <w:pPr>
        <w:autoSpaceDE w:val="0"/>
        <w:autoSpaceDN w:val="0"/>
        <w:adjustRightInd w:val="0"/>
        <w:jc w:val="center"/>
        <w:rPr>
          <w:rFonts w:ascii="Arial" w:hAnsi="Arial" w:cs="Arial"/>
        </w:rPr>
      </w:pPr>
      <w:r w:rsidRPr="00414141">
        <w:rPr>
          <w:rFonts w:ascii="Arial" w:hAnsi="Arial" w:cs="Arial"/>
        </w:rPr>
        <w:t>Distribuzione</w:t>
      </w:r>
    </w:p>
    <w:p w:rsidR="00711DA8" w:rsidRPr="00414141" w:rsidRDefault="00711DA8" w:rsidP="00711DA8">
      <w:pPr>
        <w:jc w:val="center"/>
        <w:rPr>
          <w:rFonts w:ascii="Arial" w:hAnsi="Arial" w:cs="Arial"/>
          <w:b/>
        </w:rPr>
      </w:pPr>
      <w:r>
        <w:rPr>
          <w:rFonts w:ascii="Arial" w:hAnsi="Arial" w:cs="Arial"/>
          <w:smallCaps/>
          <w:noProof/>
        </w:rPr>
        <w:drawing>
          <wp:inline distT="0" distB="0" distL="0" distR="0">
            <wp:extent cx="619125" cy="676275"/>
            <wp:effectExtent l="19050" t="0" r="9525" b="0"/>
            <wp:docPr id="21" name="Immagine 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ovomicrologo_01"/>
                    <pic:cNvPicPr>
                      <a:picLocks noChangeAspect="1" noChangeArrowheads="1"/>
                    </pic:cNvPicPr>
                  </pic:nvPicPr>
                  <pic:blipFill>
                    <a:blip r:embed="rId11" cstate="print"/>
                    <a:srcRect/>
                    <a:stretch>
                      <a:fillRect/>
                    </a:stretch>
                  </pic:blipFill>
                  <pic:spPr bwMode="auto">
                    <a:xfrm>
                      <a:off x="0" y="0"/>
                      <a:ext cx="619125" cy="676275"/>
                    </a:xfrm>
                    <a:prstGeom prst="rect">
                      <a:avLst/>
                    </a:prstGeom>
                    <a:noFill/>
                    <a:ln w="9525">
                      <a:noFill/>
                      <a:miter lim="800000"/>
                      <a:headEnd/>
                      <a:tailEnd/>
                    </a:ln>
                  </pic:spPr>
                </pic:pic>
              </a:graphicData>
            </a:graphic>
          </wp:inline>
        </w:drawing>
      </w:r>
    </w:p>
    <w:p w:rsidR="00711DA8" w:rsidRPr="00414141" w:rsidRDefault="00711DA8" w:rsidP="00711DA8">
      <w:pPr>
        <w:jc w:val="center"/>
        <w:rPr>
          <w:rFonts w:ascii="Arial" w:hAnsi="Arial" w:cs="Arial"/>
          <w:b/>
          <w:lang w:eastAsia="ar-SA"/>
        </w:rPr>
      </w:pPr>
    </w:p>
    <w:tbl>
      <w:tblPr>
        <w:tblW w:w="0" w:type="auto"/>
        <w:tblLook w:val="01E0"/>
      </w:tblPr>
      <w:tblGrid>
        <w:gridCol w:w="4361"/>
        <w:gridCol w:w="1559"/>
        <w:gridCol w:w="3858"/>
      </w:tblGrid>
      <w:tr w:rsidR="00711DA8" w:rsidRPr="00414141" w:rsidTr="00003F07">
        <w:tc>
          <w:tcPr>
            <w:tcW w:w="4361" w:type="dxa"/>
          </w:tcPr>
          <w:p w:rsidR="00711DA8" w:rsidRPr="0057477C" w:rsidRDefault="00711DA8" w:rsidP="00003F07">
            <w:pPr>
              <w:ind w:left="85" w:right="85"/>
              <w:jc w:val="center"/>
              <w:rPr>
                <w:rFonts w:asciiTheme="minorHAnsi" w:hAnsiTheme="minorHAnsi" w:cstheme="minorHAnsi"/>
                <w:szCs w:val="22"/>
              </w:rPr>
            </w:pPr>
            <w:r w:rsidRPr="0057477C">
              <w:rPr>
                <w:rFonts w:asciiTheme="minorHAnsi" w:hAnsiTheme="minorHAnsi" w:cstheme="minorHAnsi"/>
                <w:sz w:val="22"/>
                <w:szCs w:val="22"/>
              </w:rPr>
              <w:t xml:space="preserve">01 </w:t>
            </w:r>
            <w:proofErr w:type="spellStart"/>
            <w:r w:rsidRPr="0057477C">
              <w:rPr>
                <w:rFonts w:asciiTheme="minorHAnsi" w:hAnsiTheme="minorHAnsi" w:cstheme="minorHAnsi"/>
                <w:sz w:val="22"/>
                <w:szCs w:val="22"/>
              </w:rPr>
              <w:t>Distribution</w:t>
            </w:r>
            <w:proofErr w:type="spellEnd"/>
            <w:r w:rsidRPr="0057477C">
              <w:rPr>
                <w:rFonts w:asciiTheme="minorHAnsi" w:hAnsiTheme="minorHAnsi" w:cstheme="minorHAnsi"/>
                <w:sz w:val="22"/>
                <w:szCs w:val="22"/>
              </w:rPr>
              <w:t xml:space="preserve"> area </w:t>
            </w:r>
            <w:proofErr w:type="spellStart"/>
            <w:r w:rsidRPr="0057477C">
              <w:rPr>
                <w:rFonts w:asciiTheme="minorHAnsi" w:hAnsiTheme="minorHAnsi" w:cstheme="minorHAnsi"/>
                <w:sz w:val="22"/>
                <w:szCs w:val="22"/>
              </w:rPr>
              <w:t>homevideo</w:t>
            </w:r>
            <w:proofErr w:type="spellEnd"/>
            <w:r w:rsidRPr="0057477C">
              <w:rPr>
                <w:rFonts w:asciiTheme="minorHAnsi" w:hAnsiTheme="minorHAnsi" w:cstheme="minorHAnsi"/>
                <w:sz w:val="22"/>
                <w:szCs w:val="22"/>
              </w:rPr>
              <w:t xml:space="preserve">: </w:t>
            </w:r>
          </w:p>
          <w:p w:rsidR="00711DA8" w:rsidRPr="0057477C" w:rsidRDefault="00711DA8" w:rsidP="00003F07">
            <w:pPr>
              <w:ind w:left="85" w:right="85"/>
              <w:jc w:val="center"/>
              <w:rPr>
                <w:rFonts w:asciiTheme="minorHAnsi" w:hAnsiTheme="minorHAnsi" w:cstheme="minorHAnsi"/>
                <w:szCs w:val="22"/>
              </w:rPr>
            </w:pPr>
            <w:r w:rsidRPr="0057477C">
              <w:rPr>
                <w:rFonts w:asciiTheme="minorHAnsi" w:hAnsiTheme="minorHAnsi" w:cstheme="minorHAnsi"/>
                <w:sz w:val="22"/>
                <w:szCs w:val="22"/>
              </w:rPr>
              <w:t xml:space="preserve">Lucrezia Viti Tel. 348 2565827 - 06 68470333 </w:t>
            </w:r>
            <w:hyperlink r:id="rId12" w:history="1">
              <w:r w:rsidRPr="0057477C">
                <w:rPr>
                  <w:rStyle w:val="Collegamentoipertestuale"/>
                  <w:rFonts w:asciiTheme="minorHAnsi" w:hAnsiTheme="minorHAnsi" w:cstheme="minorHAnsi"/>
                  <w:sz w:val="22"/>
                  <w:szCs w:val="22"/>
                </w:rPr>
                <w:t>lucreziaviti@yahoo.it/</w:t>
              </w:r>
            </w:hyperlink>
            <w:r w:rsidRPr="0057477C">
              <w:rPr>
                <w:rFonts w:asciiTheme="minorHAnsi" w:hAnsiTheme="minorHAnsi" w:cstheme="minorHAnsi"/>
                <w:sz w:val="22"/>
                <w:szCs w:val="22"/>
              </w:rPr>
              <w:t xml:space="preserve"> </w:t>
            </w:r>
            <w:hyperlink r:id="rId13" w:history="1">
              <w:r w:rsidRPr="0057477C">
                <w:rPr>
                  <w:rStyle w:val="Collegamentoipertestuale"/>
                  <w:rFonts w:asciiTheme="minorHAnsi" w:hAnsiTheme="minorHAnsi" w:cstheme="minorHAnsi"/>
                  <w:sz w:val="22"/>
                  <w:szCs w:val="22"/>
                </w:rPr>
                <w:t>l.viti@raicinema.it</w:t>
              </w:r>
            </w:hyperlink>
            <w:r w:rsidRPr="0057477C">
              <w:rPr>
                <w:rFonts w:asciiTheme="minorHAnsi" w:hAnsiTheme="minorHAnsi" w:cstheme="minorHAnsi"/>
                <w:sz w:val="22"/>
                <w:szCs w:val="22"/>
              </w:rPr>
              <w:t xml:space="preserve"> </w:t>
            </w:r>
          </w:p>
        </w:tc>
        <w:tc>
          <w:tcPr>
            <w:tcW w:w="1559" w:type="dxa"/>
          </w:tcPr>
          <w:p w:rsidR="00711DA8" w:rsidRPr="0057477C" w:rsidRDefault="00711DA8" w:rsidP="00003F07">
            <w:pPr>
              <w:ind w:left="85" w:right="85"/>
              <w:jc w:val="center"/>
              <w:rPr>
                <w:rFonts w:asciiTheme="minorHAnsi" w:hAnsiTheme="minorHAnsi" w:cstheme="minorHAnsi"/>
                <w:szCs w:val="22"/>
              </w:rPr>
            </w:pPr>
          </w:p>
        </w:tc>
        <w:tc>
          <w:tcPr>
            <w:tcW w:w="3858" w:type="dxa"/>
          </w:tcPr>
          <w:p w:rsidR="00711DA8" w:rsidRPr="0057477C" w:rsidRDefault="00711DA8" w:rsidP="00003F07">
            <w:pPr>
              <w:ind w:left="85" w:right="85"/>
              <w:jc w:val="center"/>
              <w:rPr>
                <w:rFonts w:asciiTheme="minorHAnsi" w:hAnsiTheme="minorHAnsi" w:cstheme="minorHAnsi"/>
                <w:szCs w:val="22"/>
              </w:rPr>
            </w:pPr>
            <w:r w:rsidRPr="0057477C">
              <w:rPr>
                <w:rFonts w:asciiTheme="minorHAnsi" w:hAnsiTheme="minorHAnsi" w:cstheme="minorHAnsi"/>
                <w:sz w:val="22"/>
                <w:szCs w:val="22"/>
              </w:rPr>
              <w:t xml:space="preserve">Per immagini e materiali vari consultare il sito </w:t>
            </w:r>
            <w:hyperlink r:id="rId14" w:history="1">
              <w:r w:rsidRPr="0057477C">
                <w:rPr>
                  <w:rStyle w:val="Collegamentoipertestuale"/>
                  <w:rFonts w:asciiTheme="minorHAnsi" w:hAnsiTheme="minorHAnsi" w:cstheme="minorHAnsi"/>
                  <w:sz w:val="22"/>
                  <w:szCs w:val="22"/>
                </w:rPr>
                <w:t>www.01distribution.it</w:t>
              </w:r>
            </w:hyperlink>
            <w:r w:rsidRPr="0057477C">
              <w:rPr>
                <w:rFonts w:asciiTheme="minorHAnsi" w:hAnsiTheme="minorHAnsi" w:cstheme="minorHAnsi"/>
                <w:sz w:val="22"/>
                <w:szCs w:val="22"/>
              </w:rPr>
              <w:t xml:space="preserve"> – Area press home-video </w:t>
            </w:r>
          </w:p>
        </w:tc>
      </w:tr>
    </w:tbl>
    <w:p w:rsidR="00711DA8" w:rsidRPr="00CE68A4" w:rsidRDefault="00711DA8" w:rsidP="00711DA8">
      <w:pPr>
        <w:pStyle w:val="Pidipagina"/>
        <w:jc w:val="center"/>
        <w:rPr>
          <w:i/>
        </w:rPr>
      </w:pPr>
      <w:r w:rsidRPr="00CE68A4">
        <w:rPr>
          <w:i/>
        </w:rPr>
        <w:t>crediti non contrattuali</w:t>
      </w:r>
    </w:p>
    <w:p w:rsidR="00553EC0" w:rsidRPr="007A7FA5" w:rsidRDefault="00553EC0" w:rsidP="00F10848">
      <w:pPr>
        <w:jc w:val="center"/>
        <w:rPr>
          <w:rFonts w:ascii="Candara" w:hAnsi="Candara"/>
          <w:b/>
          <w:sz w:val="14"/>
          <w:szCs w:val="24"/>
          <w:highlight w:val="yellow"/>
        </w:rPr>
      </w:pPr>
    </w:p>
    <w:p w:rsidR="00F114C6" w:rsidRPr="007A7FA5" w:rsidRDefault="00F114C6" w:rsidP="00A35C05">
      <w:pPr>
        <w:rPr>
          <w:rFonts w:ascii="Candara" w:hAnsi="Candara"/>
          <w:sz w:val="18"/>
          <w:szCs w:val="18"/>
        </w:rPr>
      </w:pPr>
    </w:p>
    <w:p w:rsidR="00B54C3E" w:rsidRPr="00535240" w:rsidRDefault="00A62D81" w:rsidP="00B54C3E">
      <w:pPr>
        <w:spacing w:after="160" w:line="259" w:lineRule="auto"/>
        <w:rPr>
          <w:rFonts w:ascii="Candara" w:hAnsi="Candara"/>
          <w:b/>
          <w:sz w:val="28"/>
          <w:szCs w:val="28"/>
        </w:rPr>
      </w:pPr>
      <w:r w:rsidRPr="00535240">
        <w:rPr>
          <w:rFonts w:ascii="Candara" w:hAnsi="Candara"/>
          <w:b/>
          <w:i/>
          <w:sz w:val="48"/>
          <w:szCs w:val="72"/>
        </w:rPr>
        <w:t>Cast Tecnico</w:t>
      </w:r>
    </w:p>
    <w:tbl>
      <w:tblPr>
        <w:tblStyle w:val="Grigliatabella"/>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0"/>
        <w:gridCol w:w="540"/>
        <w:gridCol w:w="4500"/>
        <w:gridCol w:w="687"/>
      </w:tblGrid>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scritto e diretto da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Marco Bellocchio</w:t>
            </w:r>
          </w:p>
        </w:tc>
      </w:tr>
      <w:tr w:rsidR="007A7FA5" w:rsidRPr="007A7FA5" w:rsidTr="003813E2">
        <w:trPr>
          <w:gridAfter w:val="1"/>
          <w:wAfter w:w="687" w:type="dxa"/>
        </w:trPr>
        <w:tc>
          <w:tcPr>
            <w:tcW w:w="3150" w:type="dxa"/>
          </w:tcPr>
          <w:p w:rsidR="00B54C3E" w:rsidRPr="003813E2" w:rsidRDefault="00B54C3E" w:rsidP="001B697D">
            <w:pPr>
              <w:rPr>
                <w:rFonts w:ascii="Candara" w:hAnsi="Candara"/>
                <w:b/>
                <w:sz w:val="12"/>
                <w:szCs w:val="24"/>
              </w:rPr>
            </w:pPr>
          </w:p>
        </w:tc>
        <w:tc>
          <w:tcPr>
            <w:tcW w:w="540" w:type="dxa"/>
          </w:tcPr>
          <w:p w:rsidR="00B54C3E" w:rsidRPr="003813E2" w:rsidRDefault="00B54C3E" w:rsidP="001B697D">
            <w:pPr>
              <w:rPr>
                <w:rFonts w:ascii="Candara" w:hAnsi="Candara"/>
                <w:sz w:val="12"/>
                <w:szCs w:val="24"/>
              </w:rPr>
            </w:pPr>
          </w:p>
        </w:tc>
        <w:tc>
          <w:tcPr>
            <w:tcW w:w="4500" w:type="dxa"/>
          </w:tcPr>
          <w:p w:rsidR="00B54C3E" w:rsidRPr="003813E2" w:rsidRDefault="00B54C3E" w:rsidP="001B697D">
            <w:pPr>
              <w:rPr>
                <w:rFonts w:ascii="Candara" w:hAnsi="Candara"/>
                <w:sz w:val="12"/>
                <w:szCs w:val="24"/>
              </w:rPr>
            </w:pP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una produzione</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Kavac Film</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in coproduzione con</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06340A">
            <w:pPr>
              <w:rPr>
                <w:rFonts w:ascii="Candara" w:hAnsi="Candara"/>
                <w:sz w:val="22"/>
                <w:szCs w:val="24"/>
              </w:rPr>
            </w:pPr>
            <w:r w:rsidRPr="007A7FA5">
              <w:rPr>
                <w:rFonts w:ascii="Candara" w:hAnsi="Candara"/>
                <w:sz w:val="22"/>
                <w:szCs w:val="24"/>
              </w:rPr>
              <w:t>I</w:t>
            </w:r>
            <w:r w:rsidR="0006340A" w:rsidRPr="007A7FA5">
              <w:rPr>
                <w:rFonts w:ascii="Candara" w:hAnsi="Candara"/>
                <w:sz w:val="22"/>
                <w:szCs w:val="24"/>
              </w:rPr>
              <w:t>BC</w:t>
            </w:r>
            <w:r w:rsidRPr="007A7FA5">
              <w:rPr>
                <w:rFonts w:ascii="Candara" w:hAnsi="Candara"/>
                <w:sz w:val="22"/>
                <w:szCs w:val="24"/>
              </w:rPr>
              <w:t xml:space="preserve"> movie</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con</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Rai Cinema</w:t>
            </w:r>
          </w:p>
        </w:tc>
      </w:tr>
      <w:tr w:rsidR="007A7FA5" w:rsidRPr="003813E2" w:rsidTr="003813E2">
        <w:trPr>
          <w:gridAfter w:val="1"/>
          <w:wAfter w:w="687" w:type="dxa"/>
        </w:trPr>
        <w:tc>
          <w:tcPr>
            <w:tcW w:w="3150" w:type="dxa"/>
          </w:tcPr>
          <w:p w:rsidR="00B54C3E" w:rsidRPr="003813E2" w:rsidRDefault="00B54C3E" w:rsidP="001B697D">
            <w:pPr>
              <w:rPr>
                <w:rFonts w:ascii="Candara" w:hAnsi="Candara"/>
                <w:b/>
                <w:sz w:val="12"/>
                <w:szCs w:val="24"/>
              </w:rPr>
            </w:pPr>
          </w:p>
        </w:tc>
        <w:tc>
          <w:tcPr>
            <w:tcW w:w="540" w:type="dxa"/>
          </w:tcPr>
          <w:p w:rsidR="00B54C3E" w:rsidRPr="003813E2" w:rsidRDefault="00B54C3E" w:rsidP="001B697D">
            <w:pPr>
              <w:rPr>
                <w:rFonts w:ascii="Candara" w:hAnsi="Candara"/>
                <w:sz w:val="10"/>
                <w:szCs w:val="24"/>
              </w:rPr>
            </w:pPr>
          </w:p>
        </w:tc>
        <w:tc>
          <w:tcPr>
            <w:tcW w:w="4500" w:type="dxa"/>
          </w:tcPr>
          <w:p w:rsidR="00B54C3E" w:rsidRPr="003813E2" w:rsidRDefault="00B54C3E" w:rsidP="001B697D">
            <w:pPr>
              <w:rPr>
                <w:rFonts w:ascii="Candara" w:hAnsi="Candara"/>
                <w:sz w:val="10"/>
                <w:szCs w:val="24"/>
              </w:rPr>
            </w:pP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prodotto da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Simone Gattoni per Kavac Film</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prodotto da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Beppe Caschetto per IBC Movie</w:t>
            </w:r>
          </w:p>
        </w:tc>
      </w:tr>
      <w:tr w:rsidR="007A7FA5" w:rsidRPr="007A7FA5" w:rsidTr="003813E2">
        <w:trPr>
          <w:gridAfter w:val="1"/>
          <w:wAfter w:w="687" w:type="dxa"/>
        </w:trPr>
        <w:tc>
          <w:tcPr>
            <w:tcW w:w="3150" w:type="dxa"/>
          </w:tcPr>
          <w:p w:rsidR="00B54C3E" w:rsidRPr="003813E2" w:rsidRDefault="00B54C3E" w:rsidP="001B697D">
            <w:pPr>
              <w:rPr>
                <w:rFonts w:ascii="Candara" w:hAnsi="Candara"/>
                <w:b/>
                <w:sz w:val="12"/>
                <w:szCs w:val="24"/>
              </w:rPr>
            </w:pPr>
          </w:p>
        </w:tc>
        <w:tc>
          <w:tcPr>
            <w:tcW w:w="540" w:type="dxa"/>
          </w:tcPr>
          <w:p w:rsidR="00B54C3E" w:rsidRPr="003813E2" w:rsidRDefault="00B54C3E" w:rsidP="001B697D">
            <w:pPr>
              <w:rPr>
                <w:rFonts w:ascii="Candara" w:hAnsi="Candara"/>
                <w:sz w:val="12"/>
                <w:szCs w:val="24"/>
              </w:rPr>
            </w:pPr>
          </w:p>
        </w:tc>
        <w:tc>
          <w:tcPr>
            <w:tcW w:w="4500" w:type="dxa"/>
          </w:tcPr>
          <w:p w:rsidR="00B54C3E" w:rsidRPr="003813E2" w:rsidRDefault="00B54C3E" w:rsidP="001B697D">
            <w:pPr>
              <w:rPr>
                <w:rFonts w:ascii="Candara" w:hAnsi="Candara"/>
                <w:sz w:val="12"/>
                <w:szCs w:val="24"/>
              </w:rPr>
            </w:pP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cooprodotto da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Fabio Conversi per Barbary Films</w:t>
            </w:r>
          </w:p>
          <w:p w:rsidR="00B54C3E" w:rsidRPr="007A7FA5" w:rsidRDefault="00B54C3E" w:rsidP="001B697D">
            <w:pPr>
              <w:rPr>
                <w:rFonts w:ascii="Candara" w:hAnsi="Candara"/>
                <w:sz w:val="22"/>
                <w:szCs w:val="24"/>
              </w:rPr>
            </w:pPr>
            <w:r w:rsidRPr="007A7FA5">
              <w:rPr>
                <w:rFonts w:ascii="Candara" w:hAnsi="Candara"/>
                <w:sz w:val="22"/>
                <w:szCs w:val="24"/>
              </w:rPr>
              <w:t>Tiziana Soudani per Amka Films</w:t>
            </w:r>
          </w:p>
          <w:p w:rsidR="00B54C3E" w:rsidRPr="007A7FA5" w:rsidRDefault="00B54C3E" w:rsidP="001B697D">
            <w:pPr>
              <w:rPr>
                <w:rFonts w:ascii="Candara" w:hAnsi="Candara"/>
                <w:sz w:val="22"/>
                <w:szCs w:val="24"/>
              </w:rPr>
            </w:pPr>
            <w:r w:rsidRPr="007A7FA5">
              <w:rPr>
                <w:rFonts w:ascii="Candara" w:hAnsi="Candara"/>
                <w:sz w:val="22"/>
                <w:szCs w:val="24"/>
              </w:rPr>
              <w:t>Gabriella de Gara per RSI Radiotelevisione svizzera</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in associazione con</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SOFITVCINE 2</w:t>
            </w:r>
          </w:p>
        </w:tc>
      </w:tr>
      <w:tr w:rsidR="007A7FA5" w:rsidRPr="007A7FA5" w:rsidTr="003813E2">
        <w:trPr>
          <w:gridAfter w:val="1"/>
          <w:wAfter w:w="687" w:type="dxa"/>
        </w:trPr>
        <w:tc>
          <w:tcPr>
            <w:tcW w:w="3150" w:type="dxa"/>
          </w:tcPr>
          <w:p w:rsidR="00B54C3E" w:rsidRPr="007A7FA5" w:rsidRDefault="004122E5" w:rsidP="001B697D">
            <w:pPr>
              <w:rPr>
                <w:rFonts w:ascii="Candara" w:hAnsi="Candara"/>
                <w:b/>
                <w:sz w:val="22"/>
                <w:szCs w:val="24"/>
              </w:rPr>
            </w:pPr>
            <w:r>
              <w:rPr>
                <w:rFonts w:ascii="Candara" w:hAnsi="Candara"/>
                <w:b/>
                <w:sz w:val="22"/>
                <w:szCs w:val="24"/>
              </w:rPr>
              <w:t>p</w:t>
            </w:r>
            <w:r w:rsidR="00B54C3E" w:rsidRPr="007A7FA5">
              <w:rPr>
                <w:rFonts w:ascii="Candara" w:hAnsi="Candara"/>
                <w:b/>
                <w:sz w:val="22"/>
                <w:szCs w:val="24"/>
              </w:rPr>
              <w:t>roduttore esecutivo</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Alessio Lazzareschi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direttore della fotografia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Daniele Ciprì</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montaggio</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Francesca Calvelli e Claudio Misantoni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musica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Carlo Crivelli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scenografia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Andrea Castorina</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costumi</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Daria Calvelli</w:t>
            </w:r>
          </w:p>
        </w:tc>
      </w:tr>
      <w:tr w:rsidR="007A7FA5" w:rsidRPr="007A7FA5" w:rsidTr="003813E2">
        <w:trPr>
          <w:gridAfter w:val="1"/>
          <w:wAfter w:w="687" w:type="dxa"/>
        </w:trPr>
        <w:tc>
          <w:tcPr>
            <w:tcW w:w="3150" w:type="dxa"/>
          </w:tcPr>
          <w:p w:rsidR="00B54C3E" w:rsidRPr="003813E2" w:rsidRDefault="00B54C3E" w:rsidP="001B697D">
            <w:pPr>
              <w:rPr>
                <w:rFonts w:ascii="Candara" w:hAnsi="Candara"/>
                <w:b/>
                <w:sz w:val="12"/>
                <w:szCs w:val="24"/>
              </w:rPr>
            </w:pPr>
          </w:p>
        </w:tc>
        <w:tc>
          <w:tcPr>
            <w:tcW w:w="540" w:type="dxa"/>
          </w:tcPr>
          <w:p w:rsidR="00B54C3E" w:rsidRPr="003813E2" w:rsidRDefault="00B54C3E" w:rsidP="001B697D">
            <w:pPr>
              <w:rPr>
                <w:rFonts w:ascii="Candara" w:hAnsi="Candara"/>
                <w:sz w:val="12"/>
                <w:szCs w:val="24"/>
              </w:rPr>
            </w:pPr>
          </w:p>
        </w:tc>
        <w:tc>
          <w:tcPr>
            <w:tcW w:w="4500" w:type="dxa"/>
          </w:tcPr>
          <w:p w:rsidR="00B54C3E" w:rsidRPr="003813E2" w:rsidRDefault="00B54C3E" w:rsidP="001B697D">
            <w:pPr>
              <w:rPr>
                <w:rFonts w:ascii="Candara" w:hAnsi="Candara"/>
                <w:sz w:val="12"/>
                <w:szCs w:val="24"/>
              </w:rPr>
            </w:pP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supervisione alla produzione</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Massimo Di Rocco</w:t>
            </w:r>
          </w:p>
          <w:p w:rsidR="00B54C3E" w:rsidRPr="007A7FA5" w:rsidRDefault="00B54C3E" w:rsidP="001B697D">
            <w:pPr>
              <w:rPr>
                <w:rFonts w:ascii="Candara" w:hAnsi="Candara"/>
                <w:sz w:val="22"/>
                <w:szCs w:val="24"/>
              </w:rPr>
            </w:pPr>
            <w:r w:rsidRPr="007A7FA5">
              <w:rPr>
                <w:rFonts w:ascii="Candara" w:hAnsi="Candara"/>
                <w:sz w:val="22"/>
                <w:szCs w:val="24"/>
              </w:rPr>
              <w:t>e Luigi Napoleone</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8"/>
                <w:szCs w:val="24"/>
              </w:rPr>
            </w:pPr>
          </w:p>
          <w:p w:rsidR="00B54C3E" w:rsidRPr="007A7FA5" w:rsidRDefault="00B54C3E" w:rsidP="001B697D">
            <w:pPr>
              <w:rPr>
                <w:rFonts w:ascii="Candara" w:hAnsi="Candara"/>
                <w:b/>
                <w:sz w:val="22"/>
                <w:szCs w:val="24"/>
              </w:rPr>
            </w:pPr>
            <w:r w:rsidRPr="007A7FA5">
              <w:rPr>
                <w:rFonts w:ascii="Candara" w:hAnsi="Candara"/>
                <w:b/>
                <w:sz w:val="22"/>
                <w:szCs w:val="24"/>
              </w:rPr>
              <w:t>organizzatore</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8"/>
                <w:szCs w:val="24"/>
              </w:rPr>
            </w:pPr>
          </w:p>
          <w:p w:rsidR="00B54C3E" w:rsidRPr="007A7FA5" w:rsidRDefault="00B54C3E" w:rsidP="001B697D">
            <w:pPr>
              <w:rPr>
                <w:rFonts w:ascii="Candara" w:hAnsi="Candara"/>
                <w:sz w:val="22"/>
                <w:szCs w:val="24"/>
              </w:rPr>
            </w:pPr>
            <w:r w:rsidRPr="007A7FA5">
              <w:rPr>
                <w:rFonts w:ascii="Candara" w:hAnsi="Candara"/>
                <w:sz w:val="22"/>
                <w:szCs w:val="24"/>
              </w:rPr>
              <w:t>Daniele Esposito</w:t>
            </w:r>
          </w:p>
        </w:tc>
      </w:tr>
      <w:tr w:rsidR="007A7FA5" w:rsidRPr="007A7FA5" w:rsidTr="003813E2">
        <w:trPr>
          <w:gridAfter w:val="1"/>
          <w:wAfter w:w="687" w:type="dxa"/>
        </w:trPr>
        <w:tc>
          <w:tcPr>
            <w:tcW w:w="3150" w:type="dxa"/>
          </w:tcPr>
          <w:p w:rsidR="00B54C3E" w:rsidRPr="003813E2" w:rsidRDefault="00B54C3E" w:rsidP="001B697D">
            <w:pPr>
              <w:rPr>
                <w:rFonts w:ascii="Candara" w:hAnsi="Candara"/>
                <w:b/>
                <w:sz w:val="12"/>
                <w:szCs w:val="24"/>
              </w:rPr>
            </w:pPr>
          </w:p>
        </w:tc>
        <w:tc>
          <w:tcPr>
            <w:tcW w:w="540" w:type="dxa"/>
          </w:tcPr>
          <w:p w:rsidR="00B54C3E" w:rsidRPr="003813E2" w:rsidRDefault="00B54C3E" w:rsidP="001B697D">
            <w:pPr>
              <w:rPr>
                <w:rFonts w:ascii="Candara" w:hAnsi="Candara"/>
                <w:sz w:val="12"/>
                <w:szCs w:val="24"/>
              </w:rPr>
            </w:pPr>
          </w:p>
        </w:tc>
        <w:tc>
          <w:tcPr>
            <w:tcW w:w="4500" w:type="dxa"/>
          </w:tcPr>
          <w:p w:rsidR="00B54C3E" w:rsidRPr="003813E2" w:rsidRDefault="00B54C3E" w:rsidP="001B697D">
            <w:pPr>
              <w:rPr>
                <w:rFonts w:ascii="Candara" w:hAnsi="Candara"/>
                <w:sz w:val="12"/>
                <w:szCs w:val="24"/>
              </w:rPr>
            </w:pP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aiuto regia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Lucilla Cristaldi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lang w:val="en-GB"/>
              </w:rPr>
            </w:pPr>
            <w:r w:rsidRPr="007A7FA5">
              <w:rPr>
                <w:rFonts w:ascii="Candara" w:hAnsi="Candara"/>
                <w:b/>
                <w:sz w:val="22"/>
                <w:szCs w:val="24"/>
                <w:lang w:val="en-GB"/>
              </w:rPr>
              <w:t xml:space="preserve">casting e acting coach </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lang w:val="en-GB"/>
              </w:rPr>
              <w:t>Stefania De Santis</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fonico di presa diretta</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Christophe Giovannoni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fonico di mix</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Roberto Cappannelli</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montaggio de</w:t>
            </w:r>
            <w:r w:rsidR="000637BF">
              <w:rPr>
                <w:rFonts w:ascii="Candara" w:hAnsi="Candara"/>
                <w:b/>
                <w:sz w:val="22"/>
                <w:szCs w:val="24"/>
              </w:rPr>
              <w:t>l</w:t>
            </w:r>
            <w:r w:rsidRPr="007A7FA5">
              <w:rPr>
                <w:rFonts w:ascii="Candara" w:hAnsi="Candara"/>
                <w:b/>
                <w:sz w:val="22"/>
                <w:szCs w:val="24"/>
              </w:rPr>
              <w:t xml:space="preserve"> suono</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Lilio Rosato</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22"/>
                <w:szCs w:val="24"/>
              </w:rPr>
            </w:pPr>
            <w:r w:rsidRPr="007A7FA5">
              <w:rPr>
                <w:rFonts w:ascii="Candara" w:hAnsi="Candara"/>
                <w:b/>
                <w:sz w:val="22"/>
                <w:szCs w:val="24"/>
              </w:rPr>
              <w:t>effetti sonori</w:t>
            </w: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22"/>
                <w:szCs w:val="24"/>
              </w:rPr>
            </w:pPr>
            <w:r w:rsidRPr="007A7FA5">
              <w:rPr>
                <w:rFonts w:ascii="Candara" w:hAnsi="Candara"/>
                <w:sz w:val="22"/>
                <w:szCs w:val="24"/>
              </w:rPr>
              <w:t>New Digital Film Sound</w:t>
            </w:r>
          </w:p>
        </w:tc>
      </w:tr>
      <w:tr w:rsidR="007A7FA5" w:rsidRPr="007A7FA5" w:rsidTr="003813E2">
        <w:trPr>
          <w:gridAfter w:val="1"/>
          <w:wAfter w:w="687" w:type="dxa"/>
        </w:trPr>
        <w:tc>
          <w:tcPr>
            <w:tcW w:w="3150" w:type="dxa"/>
          </w:tcPr>
          <w:p w:rsidR="00B54C3E" w:rsidRPr="007A7FA5" w:rsidRDefault="00B54C3E" w:rsidP="001B697D">
            <w:pPr>
              <w:rPr>
                <w:rFonts w:ascii="Candara" w:hAnsi="Candara"/>
                <w:b/>
                <w:sz w:val="8"/>
                <w:szCs w:val="24"/>
              </w:rPr>
            </w:pPr>
          </w:p>
          <w:p w:rsidR="00197CF1" w:rsidRDefault="00B54C3E" w:rsidP="00705013">
            <w:pPr>
              <w:rPr>
                <w:rFonts w:ascii="Candara" w:hAnsi="Candara"/>
                <w:b/>
                <w:sz w:val="22"/>
                <w:szCs w:val="24"/>
              </w:rPr>
            </w:pPr>
            <w:r w:rsidRPr="007A7FA5">
              <w:rPr>
                <w:rFonts w:ascii="Candara" w:hAnsi="Candara"/>
                <w:b/>
                <w:sz w:val="22"/>
                <w:szCs w:val="24"/>
              </w:rPr>
              <w:t>supervisione alla post produzione</w:t>
            </w:r>
          </w:p>
          <w:p w:rsidR="002C606B" w:rsidRPr="002C606B" w:rsidRDefault="002C606B" w:rsidP="00705013">
            <w:pPr>
              <w:rPr>
                <w:rFonts w:ascii="Candara" w:hAnsi="Candara"/>
                <w:b/>
                <w:sz w:val="12"/>
                <w:szCs w:val="24"/>
              </w:rPr>
            </w:pPr>
          </w:p>
        </w:tc>
        <w:tc>
          <w:tcPr>
            <w:tcW w:w="540" w:type="dxa"/>
          </w:tcPr>
          <w:p w:rsidR="00B54C3E" w:rsidRPr="007A7FA5" w:rsidRDefault="00B54C3E" w:rsidP="001B697D">
            <w:pPr>
              <w:rPr>
                <w:rFonts w:ascii="Candara" w:hAnsi="Candara"/>
                <w:sz w:val="22"/>
                <w:szCs w:val="24"/>
              </w:rPr>
            </w:pPr>
          </w:p>
        </w:tc>
        <w:tc>
          <w:tcPr>
            <w:tcW w:w="4500" w:type="dxa"/>
          </w:tcPr>
          <w:p w:rsidR="00B54C3E" w:rsidRPr="007A7FA5" w:rsidRDefault="00B54C3E" w:rsidP="001B697D">
            <w:pPr>
              <w:rPr>
                <w:rFonts w:ascii="Candara" w:hAnsi="Candara"/>
                <w:sz w:val="8"/>
                <w:szCs w:val="24"/>
              </w:rPr>
            </w:pPr>
          </w:p>
          <w:p w:rsidR="00B54C3E" w:rsidRPr="007A7FA5" w:rsidRDefault="00B54C3E" w:rsidP="001B697D">
            <w:pPr>
              <w:rPr>
                <w:rFonts w:ascii="Candara" w:hAnsi="Candara"/>
                <w:sz w:val="22"/>
                <w:szCs w:val="24"/>
              </w:rPr>
            </w:pPr>
            <w:r w:rsidRPr="007A7FA5">
              <w:rPr>
                <w:rFonts w:ascii="Candara" w:hAnsi="Candara"/>
                <w:sz w:val="22"/>
                <w:szCs w:val="24"/>
              </w:rPr>
              <w:t>Irma Misantoni</w:t>
            </w:r>
          </w:p>
        </w:tc>
      </w:tr>
      <w:tr w:rsidR="003813E2" w:rsidRPr="007A7FA5" w:rsidTr="003813E2">
        <w:trPr>
          <w:gridAfter w:val="1"/>
          <w:wAfter w:w="687" w:type="dxa"/>
        </w:trPr>
        <w:tc>
          <w:tcPr>
            <w:tcW w:w="3150" w:type="dxa"/>
          </w:tcPr>
          <w:p w:rsidR="003813E2" w:rsidRPr="007A7FA5" w:rsidRDefault="004122E5" w:rsidP="00897D34">
            <w:pPr>
              <w:rPr>
                <w:rFonts w:ascii="Candara" w:hAnsi="Candara"/>
                <w:b/>
                <w:sz w:val="22"/>
                <w:szCs w:val="24"/>
              </w:rPr>
            </w:pPr>
            <w:r>
              <w:rPr>
                <w:rFonts w:ascii="Candara" w:hAnsi="Candara"/>
                <w:b/>
                <w:sz w:val="22"/>
                <w:szCs w:val="24"/>
              </w:rPr>
              <w:t>d</w:t>
            </w:r>
            <w:r w:rsidR="003813E2">
              <w:rPr>
                <w:rFonts w:ascii="Candara" w:hAnsi="Candara"/>
                <w:b/>
                <w:sz w:val="22"/>
                <w:szCs w:val="24"/>
              </w:rPr>
              <w:t>istribuzione internazionale</w:t>
            </w:r>
          </w:p>
        </w:tc>
        <w:tc>
          <w:tcPr>
            <w:tcW w:w="540" w:type="dxa"/>
          </w:tcPr>
          <w:p w:rsidR="003813E2" w:rsidRPr="007A7FA5" w:rsidRDefault="003813E2" w:rsidP="001B697D">
            <w:pPr>
              <w:jc w:val="center"/>
              <w:rPr>
                <w:rFonts w:ascii="Candara" w:hAnsi="Candara"/>
                <w:sz w:val="22"/>
                <w:szCs w:val="24"/>
              </w:rPr>
            </w:pPr>
          </w:p>
        </w:tc>
        <w:tc>
          <w:tcPr>
            <w:tcW w:w="4500" w:type="dxa"/>
          </w:tcPr>
          <w:p w:rsidR="003813E2" w:rsidRPr="003813E2" w:rsidRDefault="00AB470E" w:rsidP="001B697D">
            <w:pPr>
              <w:rPr>
                <w:rFonts w:ascii="Candara" w:hAnsi="Candara"/>
                <w:sz w:val="22"/>
                <w:szCs w:val="24"/>
              </w:rPr>
            </w:pPr>
            <w:r>
              <w:rPr>
                <w:rFonts w:ascii="Candara" w:hAnsi="Candara"/>
                <w:sz w:val="22"/>
                <w:szCs w:val="24"/>
              </w:rPr>
              <w:t xml:space="preserve">The </w:t>
            </w:r>
            <w:r w:rsidR="003813E2" w:rsidRPr="003813E2">
              <w:rPr>
                <w:rFonts w:ascii="Candara" w:hAnsi="Candara"/>
                <w:sz w:val="22"/>
                <w:szCs w:val="24"/>
              </w:rPr>
              <w:t>Match Factory</w:t>
            </w:r>
            <w:r w:rsidR="003813E2">
              <w:rPr>
                <w:rFonts w:ascii="Candara" w:hAnsi="Candara"/>
                <w:sz w:val="22"/>
                <w:szCs w:val="24"/>
              </w:rPr>
              <w:t xml:space="preserve"> </w:t>
            </w:r>
          </w:p>
        </w:tc>
      </w:tr>
      <w:tr w:rsidR="003813E2" w:rsidRPr="007A7FA5" w:rsidTr="003813E2">
        <w:trPr>
          <w:gridAfter w:val="1"/>
          <w:wAfter w:w="687" w:type="dxa"/>
        </w:trPr>
        <w:tc>
          <w:tcPr>
            <w:tcW w:w="3150" w:type="dxa"/>
          </w:tcPr>
          <w:p w:rsidR="003813E2" w:rsidRPr="003813E2" w:rsidRDefault="003813E2" w:rsidP="00897D34">
            <w:pPr>
              <w:rPr>
                <w:rFonts w:ascii="Candara" w:hAnsi="Candara"/>
                <w:b/>
                <w:sz w:val="12"/>
                <w:szCs w:val="24"/>
              </w:rPr>
            </w:pPr>
          </w:p>
        </w:tc>
        <w:tc>
          <w:tcPr>
            <w:tcW w:w="540" w:type="dxa"/>
          </w:tcPr>
          <w:p w:rsidR="003813E2" w:rsidRPr="003813E2" w:rsidRDefault="003813E2" w:rsidP="001B697D">
            <w:pPr>
              <w:jc w:val="center"/>
              <w:rPr>
                <w:rFonts w:ascii="Candara" w:hAnsi="Candara"/>
                <w:sz w:val="12"/>
                <w:szCs w:val="24"/>
              </w:rPr>
            </w:pPr>
          </w:p>
        </w:tc>
        <w:tc>
          <w:tcPr>
            <w:tcW w:w="4500" w:type="dxa"/>
          </w:tcPr>
          <w:p w:rsidR="003813E2" w:rsidRPr="003813E2" w:rsidRDefault="003813E2" w:rsidP="001B697D">
            <w:pPr>
              <w:rPr>
                <w:rFonts w:ascii="Candara" w:hAnsi="Candara"/>
                <w:sz w:val="12"/>
                <w:szCs w:val="24"/>
                <w:highlight w:val="yellow"/>
              </w:rPr>
            </w:pPr>
          </w:p>
        </w:tc>
      </w:tr>
      <w:tr w:rsidR="007A7FA5" w:rsidRPr="007A7FA5" w:rsidTr="003813E2">
        <w:trPr>
          <w:gridAfter w:val="1"/>
          <w:wAfter w:w="687" w:type="dxa"/>
        </w:trPr>
        <w:tc>
          <w:tcPr>
            <w:tcW w:w="3150" w:type="dxa"/>
          </w:tcPr>
          <w:p w:rsidR="00B54C3E" w:rsidRPr="007A7FA5" w:rsidRDefault="004122E5" w:rsidP="00897D34">
            <w:pPr>
              <w:rPr>
                <w:rFonts w:ascii="Candara" w:hAnsi="Candara"/>
                <w:b/>
                <w:sz w:val="22"/>
                <w:szCs w:val="24"/>
              </w:rPr>
            </w:pPr>
            <w:r>
              <w:rPr>
                <w:rFonts w:ascii="Candara" w:hAnsi="Candara"/>
                <w:b/>
                <w:sz w:val="22"/>
                <w:szCs w:val="24"/>
              </w:rPr>
              <w:t>d</w:t>
            </w:r>
            <w:r w:rsidR="00897D34" w:rsidRPr="007A7FA5">
              <w:rPr>
                <w:rFonts w:ascii="Candara" w:hAnsi="Candara"/>
                <w:b/>
                <w:sz w:val="22"/>
                <w:szCs w:val="24"/>
              </w:rPr>
              <w:t>istribuzione Italia</w:t>
            </w:r>
          </w:p>
        </w:tc>
        <w:tc>
          <w:tcPr>
            <w:tcW w:w="540" w:type="dxa"/>
          </w:tcPr>
          <w:p w:rsidR="00B54C3E" w:rsidRPr="007A7FA5" w:rsidRDefault="00B54C3E" w:rsidP="001B697D">
            <w:pPr>
              <w:jc w:val="center"/>
              <w:rPr>
                <w:rFonts w:ascii="Candara" w:hAnsi="Candara"/>
                <w:sz w:val="22"/>
                <w:szCs w:val="24"/>
              </w:rPr>
            </w:pPr>
          </w:p>
        </w:tc>
        <w:tc>
          <w:tcPr>
            <w:tcW w:w="4500" w:type="dxa"/>
          </w:tcPr>
          <w:p w:rsidR="00897D34" w:rsidRPr="007A7FA5" w:rsidRDefault="0054567A" w:rsidP="003813E2">
            <w:pPr>
              <w:rPr>
                <w:rFonts w:ascii="Candara" w:hAnsi="Candara"/>
                <w:sz w:val="22"/>
                <w:szCs w:val="24"/>
              </w:rPr>
            </w:pPr>
            <w:r w:rsidRPr="0054567A">
              <w:rPr>
                <w:rFonts w:ascii="Candara" w:hAnsi="Candara"/>
                <w:sz w:val="22"/>
                <w:szCs w:val="24"/>
              </w:rPr>
              <w:t>01 Distribution</w:t>
            </w:r>
          </w:p>
        </w:tc>
      </w:tr>
      <w:tr w:rsidR="003813E2" w:rsidRPr="00101262" w:rsidTr="003813E2">
        <w:tc>
          <w:tcPr>
            <w:tcW w:w="3150" w:type="dxa"/>
          </w:tcPr>
          <w:p w:rsidR="003813E2" w:rsidRDefault="003813E2" w:rsidP="00342A6C">
            <w:pPr>
              <w:rPr>
                <w:rFonts w:ascii="Candara" w:hAnsi="Candara"/>
                <w:b/>
                <w:sz w:val="12"/>
                <w:szCs w:val="24"/>
                <w:lang w:val="en-US"/>
              </w:rPr>
            </w:pPr>
          </w:p>
          <w:p w:rsidR="00711DA8" w:rsidRPr="0012753E" w:rsidRDefault="00711DA8" w:rsidP="00342A6C">
            <w:pPr>
              <w:rPr>
                <w:rFonts w:ascii="Candara" w:hAnsi="Candara"/>
                <w:b/>
                <w:sz w:val="12"/>
                <w:szCs w:val="24"/>
                <w:lang w:val="en-US"/>
              </w:rPr>
            </w:pPr>
          </w:p>
        </w:tc>
        <w:tc>
          <w:tcPr>
            <w:tcW w:w="540" w:type="dxa"/>
          </w:tcPr>
          <w:p w:rsidR="003813E2" w:rsidRPr="0012753E" w:rsidRDefault="003813E2" w:rsidP="00342A6C">
            <w:pPr>
              <w:jc w:val="center"/>
              <w:rPr>
                <w:rFonts w:ascii="Candara" w:hAnsi="Candara"/>
                <w:sz w:val="12"/>
                <w:szCs w:val="24"/>
                <w:lang w:val="en-US"/>
              </w:rPr>
            </w:pPr>
          </w:p>
        </w:tc>
        <w:tc>
          <w:tcPr>
            <w:tcW w:w="5187" w:type="dxa"/>
            <w:gridSpan w:val="2"/>
          </w:tcPr>
          <w:p w:rsidR="003813E2" w:rsidRPr="003813E2" w:rsidRDefault="003813E2" w:rsidP="00342A6C">
            <w:pPr>
              <w:rPr>
                <w:rFonts w:ascii="Candara" w:hAnsi="Candara"/>
                <w:sz w:val="12"/>
                <w:szCs w:val="24"/>
                <w:lang w:val="en-GB"/>
              </w:rPr>
            </w:pPr>
          </w:p>
        </w:tc>
      </w:tr>
    </w:tbl>
    <w:p w:rsidR="00897D34" w:rsidRPr="007A7FA5" w:rsidRDefault="00897D34" w:rsidP="00711DA8">
      <w:pPr>
        <w:jc w:val="center"/>
        <w:rPr>
          <w:rFonts w:ascii="Candara" w:hAnsi="Candara"/>
          <w:sz w:val="18"/>
          <w:szCs w:val="18"/>
        </w:rPr>
      </w:pPr>
      <w:r w:rsidRPr="007A7FA5">
        <w:rPr>
          <w:rFonts w:ascii="Candara" w:hAnsi="Candara"/>
          <w:sz w:val="18"/>
          <w:szCs w:val="18"/>
        </w:rPr>
        <w:t>film riconosciuto di interesse culturale con il contributo del</w:t>
      </w:r>
    </w:p>
    <w:p w:rsidR="00897D34" w:rsidRPr="007A7FA5" w:rsidRDefault="00897D34" w:rsidP="00897D34">
      <w:pPr>
        <w:jc w:val="center"/>
        <w:rPr>
          <w:rFonts w:ascii="Candara" w:hAnsi="Candara"/>
          <w:b/>
          <w:sz w:val="18"/>
          <w:szCs w:val="18"/>
        </w:rPr>
      </w:pPr>
      <w:r w:rsidRPr="007A7FA5">
        <w:rPr>
          <w:rFonts w:ascii="Candara" w:hAnsi="Candara"/>
          <w:b/>
          <w:sz w:val="18"/>
          <w:szCs w:val="18"/>
        </w:rPr>
        <w:t xml:space="preserve">MINISTERO DEI BENI E DELLE ATTIVITÀ CULTURALI E DEL TURISMO – DIREZIONE GENERALE PER IL CINEMA </w:t>
      </w:r>
    </w:p>
    <w:p w:rsidR="00897D34" w:rsidRPr="007A7FA5" w:rsidRDefault="00897D34" w:rsidP="00897D34">
      <w:pPr>
        <w:jc w:val="center"/>
        <w:rPr>
          <w:rFonts w:ascii="Candara" w:hAnsi="Candara"/>
          <w:sz w:val="18"/>
          <w:szCs w:val="18"/>
        </w:rPr>
      </w:pPr>
      <w:r w:rsidRPr="007A7FA5">
        <w:rPr>
          <w:rFonts w:ascii="Candara" w:hAnsi="Candara"/>
          <w:sz w:val="18"/>
          <w:szCs w:val="18"/>
        </w:rPr>
        <w:t>Il film è stato realizzato anche grazie all’utilizzo del credito d’imposta previsto dalla legge 24 Dicembre 2007, N. 244</w:t>
      </w:r>
    </w:p>
    <w:p w:rsidR="00897D34" w:rsidRPr="007A7FA5" w:rsidRDefault="00897D34" w:rsidP="00897D34">
      <w:pPr>
        <w:jc w:val="center"/>
        <w:rPr>
          <w:rFonts w:ascii="Candara" w:hAnsi="Candara"/>
          <w:sz w:val="18"/>
          <w:szCs w:val="18"/>
        </w:rPr>
      </w:pPr>
      <w:r w:rsidRPr="007A7FA5">
        <w:rPr>
          <w:rFonts w:ascii="Candara" w:hAnsi="Candara"/>
          <w:sz w:val="18"/>
          <w:szCs w:val="18"/>
        </w:rPr>
        <w:t xml:space="preserve"> Film realizzato il sostegno della Regione Lazio – Fondo regionale per il cinema e l’audiovisivo 100%</w:t>
      </w:r>
    </w:p>
    <w:p w:rsidR="00897D34" w:rsidRDefault="00897D34" w:rsidP="00197CF1">
      <w:pPr>
        <w:jc w:val="center"/>
        <w:rPr>
          <w:rFonts w:ascii="Candara" w:hAnsi="Candara"/>
          <w:b/>
          <w:sz w:val="28"/>
          <w:szCs w:val="28"/>
        </w:rPr>
      </w:pPr>
      <w:r w:rsidRPr="007A7FA5">
        <w:rPr>
          <w:rFonts w:ascii="Candara" w:hAnsi="Candara"/>
          <w:sz w:val="18"/>
          <w:szCs w:val="18"/>
        </w:rPr>
        <w:t>In associazione con SOFITVCINE 2</w:t>
      </w:r>
      <w:r w:rsidRPr="007A7FA5">
        <w:rPr>
          <w:rFonts w:ascii="Candara" w:hAnsi="Candara"/>
          <w:b/>
          <w:sz w:val="28"/>
          <w:szCs w:val="28"/>
        </w:rPr>
        <w:br w:type="page"/>
      </w:r>
    </w:p>
    <w:p w:rsidR="00CD56BC" w:rsidRPr="00535240" w:rsidRDefault="00A62D81" w:rsidP="00CD56BC">
      <w:pPr>
        <w:spacing w:after="160" w:line="259" w:lineRule="auto"/>
        <w:rPr>
          <w:rFonts w:ascii="Candara" w:hAnsi="Candara"/>
          <w:b/>
          <w:i/>
          <w:sz w:val="48"/>
          <w:szCs w:val="72"/>
        </w:rPr>
      </w:pPr>
      <w:r w:rsidRPr="00535240">
        <w:rPr>
          <w:rFonts w:ascii="Candara" w:hAnsi="Candara"/>
          <w:b/>
          <w:i/>
          <w:sz w:val="48"/>
          <w:szCs w:val="72"/>
        </w:rPr>
        <w:t>Cast Artistico</w:t>
      </w:r>
    </w:p>
    <w:tbl>
      <w:tblPr>
        <w:tblStyle w:val="Grigliatabel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73"/>
        <w:gridCol w:w="360"/>
        <w:gridCol w:w="4462"/>
      </w:tblGrid>
      <w:tr w:rsidR="007A7FA5" w:rsidRPr="007A7FA5" w:rsidTr="001B697D">
        <w:tc>
          <w:tcPr>
            <w:tcW w:w="3473" w:type="dxa"/>
          </w:tcPr>
          <w:p w:rsidR="00CD56BC" w:rsidRPr="007A7FA5" w:rsidRDefault="00CD56BC" w:rsidP="001B697D">
            <w:pPr>
              <w:spacing w:line="276" w:lineRule="auto"/>
              <w:rPr>
                <w:rFonts w:ascii="Candara" w:hAnsi="Candara"/>
                <w:b/>
                <w:i/>
                <w:sz w:val="24"/>
                <w:szCs w:val="24"/>
              </w:rPr>
            </w:pPr>
            <w:r w:rsidRPr="007A7FA5">
              <w:rPr>
                <w:rFonts w:ascii="Candara" w:hAnsi="Candara"/>
                <w:b/>
                <w:sz w:val="24"/>
                <w:szCs w:val="24"/>
              </w:rPr>
              <w:t>Conte</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Roberto Herlitzka</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Federico</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bCs/>
                <w:sz w:val="24"/>
                <w:szCs w:val="24"/>
              </w:rPr>
              <w:t>Pier Giorgio Bellocchio</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Benedetta</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Lidiya Liberman</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Cacciapuoti</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Fausto Russo Alesi</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Maria Perletti</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b/>
                <w:sz w:val="24"/>
                <w:szCs w:val="24"/>
              </w:rPr>
            </w:pPr>
            <w:r w:rsidRPr="007A7FA5">
              <w:rPr>
                <w:rFonts w:ascii="Candara" w:hAnsi="Candara"/>
                <w:sz w:val="24"/>
                <w:szCs w:val="24"/>
              </w:rPr>
              <w:t>Alba Rohrwacher</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Marta Perletti</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b/>
                <w:sz w:val="24"/>
                <w:szCs w:val="24"/>
              </w:rPr>
            </w:pPr>
            <w:r w:rsidRPr="007A7FA5">
              <w:rPr>
                <w:rFonts w:ascii="Candara" w:hAnsi="Candara"/>
                <w:sz w:val="24"/>
                <w:szCs w:val="24"/>
              </w:rPr>
              <w:t>Federica Fracassi</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Inquisitore francescano</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b/>
                <w:sz w:val="24"/>
                <w:szCs w:val="24"/>
              </w:rPr>
            </w:pPr>
            <w:r w:rsidRPr="007A7FA5">
              <w:rPr>
                <w:rFonts w:ascii="Candara" w:hAnsi="Candara"/>
                <w:sz w:val="24"/>
                <w:szCs w:val="24"/>
              </w:rPr>
              <w:t>Alberto Cracco</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Angelo</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b/>
                <w:sz w:val="24"/>
                <w:szCs w:val="24"/>
              </w:rPr>
            </w:pPr>
            <w:r w:rsidRPr="007A7FA5">
              <w:rPr>
                <w:rFonts w:ascii="Candara" w:hAnsi="Candara"/>
                <w:sz w:val="24"/>
                <w:szCs w:val="24"/>
              </w:rPr>
              <w:t>Bruno Cariello</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r w:rsidRPr="007A7FA5">
              <w:rPr>
                <w:rFonts w:ascii="Candara" w:hAnsi="Candara"/>
                <w:b/>
                <w:sz w:val="24"/>
                <w:szCs w:val="24"/>
              </w:rPr>
              <w:t>Dott. Cavanna</w:t>
            </w: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204A6B" w:rsidP="001B697D">
            <w:pPr>
              <w:spacing w:line="276" w:lineRule="auto"/>
              <w:rPr>
                <w:rFonts w:ascii="Candara" w:hAnsi="Candara"/>
                <w:sz w:val="24"/>
                <w:szCs w:val="24"/>
              </w:rPr>
            </w:pPr>
            <w:r w:rsidRPr="007A7FA5">
              <w:rPr>
                <w:rFonts w:ascii="Candara" w:hAnsi="Candara"/>
                <w:sz w:val="24"/>
                <w:szCs w:val="24"/>
              </w:rPr>
              <w:t>Toni</w:t>
            </w:r>
            <w:r w:rsidR="00CD56BC" w:rsidRPr="007A7FA5">
              <w:rPr>
                <w:rFonts w:ascii="Candara" w:hAnsi="Candara"/>
                <w:sz w:val="24"/>
                <w:szCs w:val="24"/>
              </w:rPr>
              <w:t xml:space="preserve"> Bertorelli</w:t>
            </w:r>
          </w:p>
        </w:tc>
      </w:tr>
      <w:tr w:rsidR="007A7FA5" w:rsidRPr="007A7FA5" w:rsidTr="001B697D">
        <w:tc>
          <w:tcPr>
            <w:tcW w:w="3473" w:type="dxa"/>
          </w:tcPr>
          <w:p w:rsidR="00CD56BC" w:rsidRPr="007A7FA5" w:rsidRDefault="00CD56BC" w:rsidP="001B697D">
            <w:pPr>
              <w:spacing w:line="276" w:lineRule="auto"/>
              <w:rPr>
                <w:rFonts w:ascii="Candara" w:hAnsi="Candara"/>
                <w:b/>
                <w:sz w:val="24"/>
                <w:szCs w:val="24"/>
              </w:rPr>
            </w:pPr>
          </w:p>
        </w:tc>
        <w:tc>
          <w:tcPr>
            <w:tcW w:w="360" w:type="dxa"/>
          </w:tcPr>
          <w:p w:rsidR="00CD56BC" w:rsidRPr="007A7FA5" w:rsidRDefault="00CD56BC" w:rsidP="001B697D">
            <w:pPr>
              <w:spacing w:line="276" w:lineRule="auto"/>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p>
        </w:tc>
      </w:tr>
      <w:tr w:rsidR="007A7FA5" w:rsidRPr="007A7FA5" w:rsidTr="001B697D">
        <w:tc>
          <w:tcPr>
            <w:tcW w:w="3473" w:type="dxa"/>
          </w:tcPr>
          <w:p w:rsidR="00CD56BC" w:rsidRPr="007A7FA5" w:rsidRDefault="00CD56BC" w:rsidP="001B697D">
            <w:pPr>
              <w:spacing w:line="276" w:lineRule="auto"/>
              <w:rPr>
                <w:rFonts w:ascii="Candara" w:hAnsi="Candara" w:cs="Tahoma"/>
                <w:b/>
                <w:i/>
                <w:sz w:val="22"/>
                <w:szCs w:val="22"/>
              </w:rPr>
            </w:pPr>
            <w:r w:rsidRPr="007A7FA5">
              <w:rPr>
                <w:rFonts w:ascii="Candara" w:hAnsi="Candara" w:cs="Tahoma"/>
                <w:b/>
                <w:i/>
                <w:sz w:val="22"/>
                <w:szCs w:val="22"/>
              </w:rPr>
              <w:t>con l’amichevole partecipazione di</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cs="Tahoma"/>
                <w:sz w:val="24"/>
                <w:szCs w:val="24"/>
              </w:rPr>
              <w:t>Filippo Timi</w:t>
            </w:r>
            <w:r w:rsidR="000E1CDA" w:rsidRPr="007A7FA5">
              <w:rPr>
                <w:rFonts w:ascii="Candara" w:hAnsi="Candara" w:cs="Tahoma"/>
                <w:sz w:val="24"/>
                <w:szCs w:val="24"/>
              </w:rPr>
              <w:t xml:space="preserve"> Il Pazzo</w:t>
            </w:r>
          </w:p>
        </w:tc>
      </w:tr>
      <w:tr w:rsidR="007A7FA5" w:rsidRPr="007A7FA5" w:rsidTr="001B697D">
        <w:tc>
          <w:tcPr>
            <w:tcW w:w="3473" w:type="dxa"/>
          </w:tcPr>
          <w:p w:rsidR="00CD56BC" w:rsidRPr="007A7FA5" w:rsidRDefault="00CD56BC" w:rsidP="001B697D">
            <w:pPr>
              <w:rPr>
                <w:rFonts w:ascii="Candara" w:hAnsi="Candara"/>
                <w:b/>
                <w:sz w:val="24"/>
                <w:szCs w:val="24"/>
              </w:rPr>
            </w:pP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p>
        </w:tc>
      </w:tr>
      <w:tr w:rsidR="007A7FA5" w:rsidRPr="007A7FA5" w:rsidTr="001B697D">
        <w:tc>
          <w:tcPr>
            <w:tcW w:w="3473" w:type="dxa"/>
          </w:tcPr>
          <w:p w:rsidR="00CD56BC" w:rsidRPr="007A7FA5" w:rsidRDefault="00C60209" w:rsidP="001B697D">
            <w:pPr>
              <w:rPr>
                <w:rFonts w:ascii="Candara" w:hAnsi="Candara"/>
                <w:b/>
                <w:i/>
                <w:sz w:val="22"/>
                <w:szCs w:val="22"/>
              </w:rPr>
            </w:pPr>
            <w:r w:rsidRPr="007A7FA5">
              <w:rPr>
                <w:rFonts w:ascii="Candara" w:hAnsi="Candara"/>
                <w:b/>
                <w:sz w:val="22"/>
                <w:szCs w:val="22"/>
              </w:rPr>
              <w:t>Elena</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Elena Bellocchio</w:t>
            </w:r>
          </w:p>
        </w:tc>
      </w:tr>
      <w:tr w:rsidR="007A7FA5" w:rsidRPr="007A7FA5" w:rsidTr="001B697D">
        <w:tc>
          <w:tcPr>
            <w:tcW w:w="3473" w:type="dxa"/>
          </w:tcPr>
          <w:p w:rsidR="00CD56BC" w:rsidRPr="007A7FA5" w:rsidRDefault="00CD56BC" w:rsidP="001B697D">
            <w:pPr>
              <w:rPr>
                <w:rFonts w:ascii="Candara" w:hAnsi="Candara"/>
                <w:b/>
                <w:sz w:val="24"/>
                <w:szCs w:val="24"/>
              </w:rPr>
            </w:pPr>
            <w:r w:rsidRPr="007A7FA5">
              <w:rPr>
                <w:rFonts w:ascii="Candara" w:hAnsi="Candara"/>
                <w:b/>
                <w:sz w:val="24"/>
                <w:szCs w:val="24"/>
              </w:rPr>
              <w:t>Rikalkov</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Ivan Franek</w:t>
            </w:r>
          </w:p>
        </w:tc>
      </w:tr>
      <w:tr w:rsidR="007A7FA5" w:rsidRPr="007A7FA5" w:rsidTr="001B697D">
        <w:tc>
          <w:tcPr>
            <w:tcW w:w="3473" w:type="dxa"/>
          </w:tcPr>
          <w:p w:rsidR="00CD56BC" w:rsidRPr="007A7FA5" w:rsidRDefault="00CD56BC" w:rsidP="001B697D">
            <w:pPr>
              <w:rPr>
                <w:rFonts w:ascii="Candara" w:hAnsi="Candara"/>
                <w:b/>
                <w:sz w:val="24"/>
                <w:szCs w:val="24"/>
              </w:rPr>
            </w:pPr>
            <w:r w:rsidRPr="007A7FA5">
              <w:rPr>
                <w:rFonts w:ascii="Candara" w:hAnsi="Candara"/>
                <w:b/>
                <w:sz w:val="24"/>
                <w:szCs w:val="24"/>
              </w:rPr>
              <w:t>Moglie del Conte</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Patrizia Bettini</w:t>
            </w:r>
          </w:p>
        </w:tc>
      </w:tr>
      <w:tr w:rsidR="007A7FA5" w:rsidRPr="007A7FA5" w:rsidTr="001B697D">
        <w:tc>
          <w:tcPr>
            <w:tcW w:w="3473" w:type="dxa"/>
          </w:tcPr>
          <w:p w:rsidR="00CD56BC" w:rsidRPr="007A7FA5" w:rsidRDefault="00CD56BC" w:rsidP="001B697D">
            <w:pPr>
              <w:rPr>
                <w:rFonts w:ascii="Candara" w:hAnsi="Candara"/>
                <w:b/>
                <w:sz w:val="24"/>
                <w:szCs w:val="24"/>
              </w:rPr>
            </w:pPr>
            <w:r w:rsidRPr="007A7FA5">
              <w:rPr>
                <w:rFonts w:ascii="Candara" w:hAnsi="Candara"/>
                <w:b/>
                <w:sz w:val="24"/>
                <w:szCs w:val="24"/>
              </w:rPr>
              <w:t>Padre Confessore</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Sebastiano Filocamo</w:t>
            </w:r>
          </w:p>
        </w:tc>
      </w:tr>
      <w:tr w:rsidR="00CD56BC" w:rsidRPr="007A7FA5" w:rsidTr="001B697D">
        <w:tc>
          <w:tcPr>
            <w:tcW w:w="3473" w:type="dxa"/>
          </w:tcPr>
          <w:p w:rsidR="00CD56BC" w:rsidRPr="007A7FA5" w:rsidRDefault="00CD56BC" w:rsidP="001B697D">
            <w:pPr>
              <w:rPr>
                <w:rFonts w:ascii="Candara" w:hAnsi="Candara"/>
                <w:b/>
                <w:sz w:val="24"/>
                <w:szCs w:val="24"/>
              </w:rPr>
            </w:pPr>
            <w:r w:rsidRPr="007A7FA5">
              <w:rPr>
                <w:rFonts w:ascii="Candara" w:hAnsi="Candara"/>
                <w:b/>
                <w:sz w:val="24"/>
                <w:szCs w:val="24"/>
              </w:rPr>
              <w:t>Cardinal Federico Mai</w:t>
            </w:r>
          </w:p>
        </w:tc>
        <w:tc>
          <w:tcPr>
            <w:tcW w:w="360" w:type="dxa"/>
          </w:tcPr>
          <w:p w:rsidR="00CD56BC" w:rsidRPr="007A7FA5" w:rsidRDefault="00CD56BC" w:rsidP="001B697D">
            <w:pPr>
              <w:rPr>
                <w:rFonts w:ascii="Candara" w:hAnsi="Candara"/>
                <w:sz w:val="24"/>
                <w:szCs w:val="24"/>
              </w:rPr>
            </w:pPr>
          </w:p>
        </w:tc>
        <w:tc>
          <w:tcPr>
            <w:tcW w:w="4462" w:type="dxa"/>
          </w:tcPr>
          <w:p w:rsidR="00CD56BC" w:rsidRPr="007A7FA5" w:rsidRDefault="00CD56BC" w:rsidP="001B697D">
            <w:pPr>
              <w:spacing w:line="276" w:lineRule="auto"/>
              <w:rPr>
                <w:rFonts w:ascii="Candara" w:hAnsi="Candara"/>
                <w:sz w:val="24"/>
                <w:szCs w:val="24"/>
              </w:rPr>
            </w:pPr>
            <w:r w:rsidRPr="007A7FA5">
              <w:rPr>
                <w:rFonts w:ascii="Candara" w:hAnsi="Candara"/>
                <w:sz w:val="24"/>
                <w:szCs w:val="24"/>
              </w:rPr>
              <w:t>Alberto Bellocchio</w:t>
            </w:r>
          </w:p>
        </w:tc>
      </w:tr>
    </w:tbl>
    <w:p w:rsidR="00A62D81" w:rsidRPr="007A7FA5" w:rsidRDefault="00A62D81">
      <w:pPr>
        <w:spacing w:after="160" w:line="259" w:lineRule="auto"/>
        <w:rPr>
          <w:rFonts w:ascii="Candara" w:hAnsi="Candara"/>
          <w:b/>
          <w:sz w:val="28"/>
          <w:szCs w:val="28"/>
        </w:rPr>
      </w:pPr>
    </w:p>
    <w:p w:rsidR="007A7F6A" w:rsidRPr="00535240" w:rsidRDefault="007A7F6A" w:rsidP="007A7F6A">
      <w:pPr>
        <w:spacing w:after="160" w:line="259" w:lineRule="auto"/>
        <w:jc w:val="center"/>
        <w:rPr>
          <w:rFonts w:ascii="Candara" w:hAnsi="Candara"/>
          <w:b/>
          <w:i/>
          <w:sz w:val="48"/>
          <w:szCs w:val="72"/>
        </w:rPr>
      </w:pPr>
      <w:r w:rsidRPr="00535240">
        <w:rPr>
          <w:rFonts w:ascii="Candara" w:hAnsi="Candara"/>
          <w:b/>
          <w:i/>
          <w:sz w:val="48"/>
          <w:szCs w:val="72"/>
        </w:rPr>
        <w:t>Sangue del mio sangue</w:t>
      </w:r>
    </w:p>
    <w:p w:rsidR="006F7076" w:rsidRPr="00711DA8" w:rsidRDefault="006F7076" w:rsidP="006F7076">
      <w:pPr>
        <w:spacing w:line="24" w:lineRule="atLeast"/>
        <w:jc w:val="both"/>
        <w:rPr>
          <w:rFonts w:ascii="Candara" w:hAnsi="Candara"/>
          <w:sz w:val="26"/>
          <w:szCs w:val="26"/>
        </w:rPr>
      </w:pPr>
      <w:r w:rsidRPr="00711DA8">
        <w:rPr>
          <w:rFonts w:ascii="Candara" w:hAnsi="Candara"/>
          <w:sz w:val="26"/>
          <w:szCs w:val="26"/>
        </w:rPr>
        <w:t>Con questo film Marco Bellocchio ha riunito attorno a sé la sua “famiglia” cinematografica, con cui ha da lungo tempo un sodalizio artistico e umano.</w:t>
      </w:r>
    </w:p>
    <w:p w:rsidR="006F7076" w:rsidRPr="00711DA8" w:rsidRDefault="008D1062" w:rsidP="006F7076">
      <w:pPr>
        <w:spacing w:line="24" w:lineRule="atLeast"/>
        <w:jc w:val="both"/>
        <w:rPr>
          <w:rFonts w:ascii="Candara" w:hAnsi="Candara"/>
          <w:sz w:val="26"/>
          <w:szCs w:val="26"/>
        </w:rPr>
      </w:pPr>
      <w:r w:rsidRPr="00711DA8">
        <w:rPr>
          <w:rFonts w:ascii="Candara" w:hAnsi="Candara"/>
          <w:sz w:val="26"/>
          <w:szCs w:val="26"/>
        </w:rPr>
        <w:t xml:space="preserve">Roberto Herlitzka, indimenticabile Aldo Moro in </w:t>
      </w:r>
      <w:r w:rsidRPr="00711DA8">
        <w:rPr>
          <w:rFonts w:ascii="Candara" w:hAnsi="Candara"/>
          <w:i/>
          <w:sz w:val="26"/>
          <w:szCs w:val="26"/>
        </w:rPr>
        <w:t>Buongiorno, Notte</w:t>
      </w:r>
      <w:r w:rsidRPr="00711DA8">
        <w:rPr>
          <w:rFonts w:ascii="Candara" w:hAnsi="Candara"/>
          <w:sz w:val="26"/>
          <w:szCs w:val="26"/>
        </w:rPr>
        <w:t xml:space="preserve"> e incisivo politico in </w:t>
      </w:r>
      <w:r w:rsidRPr="00711DA8">
        <w:rPr>
          <w:rFonts w:ascii="Candara" w:hAnsi="Candara"/>
          <w:i/>
          <w:sz w:val="26"/>
          <w:szCs w:val="26"/>
        </w:rPr>
        <w:t>Bella Addormentata</w:t>
      </w:r>
      <w:r w:rsidRPr="00711DA8">
        <w:rPr>
          <w:rFonts w:ascii="Candara" w:hAnsi="Candara"/>
          <w:sz w:val="26"/>
          <w:szCs w:val="26"/>
        </w:rPr>
        <w:t>; Pier Giorgio Bellocchio, suo figlio, che ha fatto esordire bambino nel cinema, per poi dirigerlo in vari suoi film (</w:t>
      </w:r>
      <w:r w:rsidRPr="00711DA8">
        <w:rPr>
          <w:rFonts w:ascii="Candara" w:hAnsi="Candara"/>
          <w:i/>
          <w:sz w:val="26"/>
          <w:szCs w:val="26"/>
        </w:rPr>
        <w:t>Buongiorno, notte, Bella Addormentata, Vincere</w:t>
      </w:r>
      <w:r w:rsidRPr="00711DA8">
        <w:rPr>
          <w:rFonts w:ascii="Candara" w:hAnsi="Candara"/>
          <w:sz w:val="26"/>
          <w:szCs w:val="26"/>
        </w:rPr>
        <w:t>…) e spettacoli teatrali (</w:t>
      </w:r>
      <w:r w:rsidRPr="00711DA8">
        <w:rPr>
          <w:rFonts w:ascii="Candara" w:hAnsi="Candara"/>
          <w:i/>
          <w:sz w:val="26"/>
          <w:szCs w:val="26"/>
        </w:rPr>
        <w:t>Zio Vanja</w:t>
      </w:r>
      <w:r w:rsidRPr="00711DA8">
        <w:rPr>
          <w:rFonts w:ascii="Candara" w:hAnsi="Candara"/>
          <w:sz w:val="26"/>
          <w:szCs w:val="26"/>
        </w:rPr>
        <w:t xml:space="preserve">); Lidiya Liberman, che ha scoperto e voluto a teatro per il ruolo di Helena in </w:t>
      </w:r>
      <w:r w:rsidRPr="00711DA8">
        <w:rPr>
          <w:rFonts w:ascii="Candara" w:hAnsi="Candara"/>
          <w:i/>
          <w:sz w:val="26"/>
          <w:szCs w:val="26"/>
        </w:rPr>
        <w:t>Zio Vanja</w:t>
      </w:r>
      <w:r w:rsidRPr="00711DA8">
        <w:rPr>
          <w:rFonts w:ascii="Candara" w:hAnsi="Candara"/>
          <w:sz w:val="26"/>
          <w:szCs w:val="26"/>
        </w:rPr>
        <w:t xml:space="preserve"> e che ha fatto debuttare ora nel cinema; Alba Rohrwacher, che ha diretto in </w:t>
      </w:r>
      <w:r w:rsidRPr="00711DA8">
        <w:rPr>
          <w:rFonts w:ascii="Candara" w:hAnsi="Candara"/>
          <w:i/>
          <w:sz w:val="26"/>
          <w:szCs w:val="26"/>
        </w:rPr>
        <w:t>Sorelle mai</w:t>
      </w:r>
      <w:r w:rsidRPr="00711DA8">
        <w:rPr>
          <w:rFonts w:ascii="Candara" w:hAnsi="Candara"/>
          <w:sz w:val="26"/>
          <w:szCs w:val="26"/>
        </w:rPr>
        <w:t xml:space="preserve"> e </w:t>
      </w:r>
      <w:r w:rsidRPr="00711DA8">
        <w:rPr>
          <w:rFonts w:ascii="Candara" w:hAnsi="Candara"/>
          <w:i/>
          <w:sz w:val="26"/>
          <w:szCs w:val="26"/>
        </w:rPr>
        <w:t>Bella addormentata</w:t>
      </w:r>
      <w:r w:rsidRPr="00711DA8">
        <w:rPr>
          <w:rFonts w:ascii="Candara" w:hAnsi="Candara"/>
          <w:sz w:val="26"/>
          <w:szCs w:val="26"/>
        </w:rPr>
        <w:t xml:space="preserve"> e Federica Fracassi (anche lei in </w:t>
      </w:r>
      <w:r w:rsidRPr="00711DA8">
        <w:rPr>
          <w:rFonts w:ascii="Candara" w:hAnsi="Candara"/>
          <w:i/>
          <w:sz w:val="26"/>
          <w:szCs w:val="26"/>
        </w:rPr>
        <w:t>Bella addormentata</w:t>
      </w:r>
      <w:r w:rsidRPr="00711DA8">
        <w:rPr>
          <w:rFonts w:ascii="Candara" w:hAnsi="Candara"/>
          <w:sz w:val="26"/>
          <w:szCs w:val="26"/>
        </w:rPr>
        <w:t xml:space="preserve">). E poi Toni Bertorelli, indimenticabile interprete di </w:t>
      </w:r>
      <w:r w:rsidRPr="00711DA8">
        <w:rPr>
          <w:rFonts w:ascii="Candara" w:hAnsi="Candara"/>
          <w:i/>
          <w:sz w:val="26"/>
          <w:szCs w:val="26"/>
        </w:rPr>
        <w:t>Il principe di Homburg</w:t>
      </w:r>
      <w:r w:rsidRPr="00711DA8">
        <w:rPr>
          <w:rFonts w:ascii="Candara" w:hAnsi="Candara"/>
          <w:sz w:val="26"/>
          <w:szCs w:val="26"/>
        </w:rPr>
        <w:t xml:space="preserve"> e </w:t>
      </w:r>
      <w:r w:rsidRPr="00711DA8">
        <w:rPr>
          <w:rFonts w:ascii="Candara" w:hAnsi="Candara"/>
          <w:i/>
          <w:sz w:val="26"/>
          <w:szCs w:val="26"/>
        </w:rPr>
        <w:t>L’ora di religione</w:t>
      </w:r>
      <w:r w:rsidRPr="00711DA8">
        <w:rPr>
          <w:rFonts w:ascii="Candara" w:hAnsi="Candara"/>
          <w:sz w:val="26"/>
          <w:szCs w:val="26"/>
        </w:rPr>
        <w:t xml:space="preserve">, Bruno Cariello, al quarto film con Bellocchio, e Filippo Timi straordinario protagonista di </w:t>
      </w:r>
      <w:r w:rsidRPr="00711DA8">
        <w:rPr>
          <w:rFonts w:ascii="Candara" w:hAnsi="Candara"/>
          <w:i/>
          <w:sz w:val="26"/>
          <w:szCs w:val="26"/>
        </w:rPr>
        <w:t>Vincere</w:t>
      </w:r>
      <w:r w:rsidRPr="00711DA8">
        <w:rPr>
          <w:rFonts w:ascii="Candara" w:hAnsi="Candara"/>
          <w:sz w:val="26"/>
          <w:szCs w:val="26"/>
        </w:rPr>
        <w:t xml:space="preserve">, nel quale ha lavorato anche Fausto Russo Alesi. Senza dimenticare Elena Bellocchio, già interprete di </w:t>
      </w:r>
      <w:r w:rsidRPr="00711DA8">
        <w:rPr>
          <w:rFonts w:ascii="Candara" w:hAnsi="Candara"/>
          <w:i/>
          <w:sz w:val="26"/>
          <w:szCs w:val="26"/>
        </w:rPr>
        <w:t>Sorelle Mai</w:t>
      </w:r>
      <w:r w:rsidRPr="00711DA8">
        <w:rPr>
          <w:rFonts w:ascii="Candara" w:hAnsi="Candara"/>
          <w:sz w:val="26"/>
          <w:szCs w:val="26"/>
        </w:rPr>
        <w:t>.</w:t>
      </w:r>
      <w:r w:rsidR="00711DA8" w:rsidRPr="00711DA8">
        <w:rPr>
          <w:rFonts w:ascii="Candara" w:hAnsi="Candara"/>
          <w:sz w:val="26"/>
          <w:szCs w:val="26"/>
        </w:rPr>
        <w:t xml:space="preserve">  </w:t>
      </w:r>
      <w:r w:rsidR="006F7076" w:rsidRPr="00711DA8">
        <w:rPr>
          <w:rFonts w:ascii="Candara" w:hAnsi="Candara"/>
          <w:sz w:val="26"/>
          <w:szCs w:val="26"/>
        </w:rPr>
        <w:t xml:space="preserve">E Bellocchio li ha riuniti tutti a Bobbio, dove ha girato il suo primo film </w:t>
      </w:r>
      <w:r w:rsidR="006F7076" w:rsidRPr="00711DA8">
        <w:rPr>
          <w:rFonts w:ascii="Candara" w:hAnsi="Candara"/>
          <w:i/>
          <w:sz w:val="26"/>
          <w:szCs w:val="26"/>
        </w:rPr>
        <w:t>I pugni in tasca</w:t>
      </w:r>
      <w:r w:rsidR="006F7076" w:rsidRPr="00711DA8">
        <w:rPr>
          <w:rFonts w:ascii="Candara" w:hAnsi="Candara"/>
          <w:sz w:val="26"/>
          <w:szCs w:val="26"/>
        </w:rPr>
        <w:t xml:space="preserve"> e dove ogni estate tiene il laboratorio per i giovani “Fare Cinema”. E proprio un’estate, alla ricerca di nuove location, scopre le antiche prigioni di Bobbio chiuse e abbandonate da molti decenni, che in un remotissimo passato facevano parte del convento di S. </w:t>
      </w:r>
      <w:proofErr w:type="spellStart"/>
      <w:r w:rsidR="006F7076" w:rsidRPr="00711DA8">
        <w:rPr>
          <w:rFonts w:ascii="Candara" w:hAnsi="Candara"/>
          <w:sz w:val="26"/>
          <w:szCs w:val="26"/>
        </w:rPr>
        <w:t>Colombano</w:t>
      </w:r>
      <w:proofErr w:type="spellEnd"/>
      <w:r w:rsidR="006F7076" w:rsidRPr="00711DA8">
        <w:rPr>
          <w:rFonts w:ascii="Candara" w:hAnsi="Candara"/>
          <w:sz w:val="26"/>
          <w:szCs w:val="26"/>
        </w:rPr>
        <w:t>.</w:t>
      </w:r>
      <w:r w:rsidR="00711DA8" w:rsidRPr="00711DA8">
        <w:rPr>
          <w:rFonts w:ascii="Candara" w:hAnsi="Candara"/>
          <w:sz w:val="26"/>
          <w:szCs w:val="26"/>
        </w:rPr>
        <w:t xml:space="preserve"> </w:t>
      </w:r>
      <w:r w:rsidR="006F7076" w:rsidRPr="00711DA8">
        <w:rPr>
          <w:rFonts w:ascii="Candara" w:hAnsi="Candara"/>
          <w:sz w:val="26"/>
          <w:szCs w:val="26"/>
        </w:rPr>
        <w:t xml:space="preserve">In questo convento-prigione, in questa cittadina della Val Trebbia, luogo cinematografico e dell’anima, tra passato e presente, prende vita </w:t>
      </w:r>
      <w:r w:rsidR="006F7076" w:rsidRPr="00711DA8">
        <w:rPr>
          <w:rFonts w:ascii="Candara" w:hAnsi="Candara"/>
          <w:b/>
          <w:i/>
          <w:sz w:val="26"/>
          <w:szCs w:val="26"/>
        </w:rPr>
        <w:t>Sangue del mio sangue</w:t>
      </w:r>
      <w:r w:rsidR="006F7076" w:rsidRPr="00711DA8">
        <w:rPr>
          <w:rFonts w:ascii="Candara" w:hAnsi="Candara"/>
          <w:sz w:val="26"/>
          <w:szCs w:val="26"/>
        </w:rPr>
        <w:t>…</w:t>
      </w:r>
    </w:p>
    <w:p w:rsidR="006F7076" w:rsidRPr="007A7FA5" w:rsidRDefault="006F7076" w:rsidP="006F7076">
      <w:pPr>
        <w:jc w:val="both"/>
        <w:rPr>
          <w:rFonts w:ascii="Candara" w:hAnsi="Candara"/>
          <w:sz w:val="16"/>
          <w:szCs w:val="16"/>
        </w:rPr>
      </w:pPr>
    </w:p>
    <w:p w:rsidR="00B54C3E" w:rsidRPr="00535240" w:rsidRDefault="0056481F" w:rsidP="00A62D81">
      <w:pPr>
        <w:spacing w:after="160" w:line="259" w:lineRule="auto"/>
        <w:rPr>
          <w:rFonts w:ascii="Candara" w:hAnsi="Candara"/>
          <w:b/>
          <w:i/>
          <w:sz w:val="36"/>
          <w:szCs w:val="72"/>
        </w:rPr>
      </w:pPr>
      <w:r w:rsidRPr="007A7FA5">
        <w:rPr>
          <w:rFonts w:ascii="Candara" w:hAnsi="Candara"/>
          <w:sz w:val="28"/>
          <w:szCs w:val="24"/>
        </w:rPr>
        <w:br w:type="page"/>
      </w:r>
      <w:r w:rsidR="00E87BDD" w:rsidRPr="00535240">
        <w:rPr>
          <w:rFonts w:ascii="Candara" w:hAnsi="Candara"/>
          <w:b/>
          <w:i/>
          <w:sz w:val="36"/>
          <w:szCs w:val="72"/>
        </w:rPr>
        <w:t>Sinossi breve</w:t>
      </w:r>
    </w:p>
    <w:p w:rsidR="00B54C3E" w:rsidRPr="0021363F" w:rsidRDefault="00B54C3E" w:rsidP="00897D34">
      <w:pPr>
        <w:jc w:val="both"/>
        <w:rPr>
          <w:rFonts w:ascii="Candara" w:hAnsi="Candara"/>
          <w:sz w:val="26"/>
          <w:szCs w:val="26"/>
        </w:rPr>
      </w:pPr>
      <w:r w:rsidRPr="0021363F">
        <w:rPr>
          <w:rFonts w:ascii="Candara" w:hAnsi="Candara"/>
          <w:sz w:val="26"/>
          <w:szCs w:val="26"/>
        </w:rPr>
        <w:t>Federico, un giovane uomo d’armi, viene sedotto come il suo gemello prete da suor Benedetta che verrà condannata ad essere murata viva nelle antiche prigioni di Bobbio. Nello stesso luogo, secoli dopo, tornerà un altro Federico, sedicente ispettore ministeriale, che scoprirà che l’edificio è a</w:t>
      </w:r>
      <w:r w:rsidR="000426A4" w:rsidRPr="0021363F">
        <w:rPr>
          <w:rFonts w:ascii="Candara" w:hAnsi="Candara"/>
          <w:sz w:val="26"/>
          <w:szCs w:val="26"/>
        </w:rPr>
        <w:t>ncora abitato da un misterioso C</w:t>
      </w:r>
      <w:r w:rsidRPr="0021363F">
        <w:rPr>
          <w:rFonts w:ascii="Candara" w:hAnsi="Candara"/>
          <w:sz w:val="26"/>
          <w:szCs w:val="26"/>
        </w:rPr>
        <w:t xml:space="preserve">onte, che vive solo di notte. </w:t>
      </w:r>
    </w:p>
    <w:p w:rsidR="00D64781" w:rsidRPr="0021363F" w:rsidRDefault="00D64781" w:rsidP="00897D34">
      <w:pPr>
        <w:rPr>
          <w:rFonts w:ascii="Candara" w:hAnsi="Candara"/>
          <w:sz w:val="26"/>
          <w:szCs w:val="26"/>
        </w:rPr>
      </w:pPr>
    </w:p>
    <w:p w:rsidR="00F40BBE" w:rsidRPr="00535240" w:rsidRDefault="00A62D81" w:rsidP="00A62D81">
      <w:pPr>
        <w:spacing w:after="160" w:line="259" w:lineRule="auto"/>
        <w:rPr>
          <w:rFonts w:ascii="Candara" w:hAnsi="Candara"/>
          <w:b/>
          <w:i/>
          <w:sz w:val="36"/>
          <w:szCs w:val="72"/>
        </w:rPr>
      </w:pPr>
      <w:r w:rsidRPr="00535240">
        <w:rPr>
          <w:rFonts w:ascii="Candara" w:hAnsi="Candara"/>
          <w:b/>
          <w:i/>
          <w:sz w:val="36"/>
          <w:szCs w:val="72"/>
        </w:rPr>
        <w:t>Sinossi lunga</w:t>
      </w:r>
    </w:p>
    <w:p w:rsidR="00F40BBE" w:rsidRPr="0021363F" w:rsidRDefault="00F40BBE" w:rsidP="00897D34">
      <w:pPr>
        <w:jc w:val="both"/>
        <w:rPr>
          <w:rFonts w:ascii="Candara" w:hAnsi="Candara"/>
          <w:sz w:val="26"/>
          <w:szCs w:val="26"/>
        </w:rPr>
      </w:pPr>
      <w:r w:rsidRPr="0021363F">
        <w:rPr>
          <w:rFonts w:ascii="Candara" w:hAnsi="Candara"/>
          <w:sz w:val="26"/>
          <w:szCs w:val="26"/>
        </w:rPr>
        <w:t>Federico, giovane uomo d’armi viene spinto dalla madre a recarsi nella prigione convento di Bobbio dove suor Bene</w:t>
      </w:r>
      <w:r w:rsidR="000426A4" w:rsidRPr="0021363F">
        <w:rPr>
          <w:rFonts w:ascii="Candara" w:hAnsi="Candara"/>
          <w:sz w:val="26"/>
          <w:szCs w:val="26"/>
        </w:rPr>
        <w:t>detta è accusata di stregoneria</w:t>
      </w:r>
      <w:r w:rsidRPr="0021363F">
        <w:rPr>
          <w:rFonts w:ascii="Candara" w:hAnsi="Candara"/>
          <w:sz w:val="26"/>
          <w:szCs w:val="26"/>
        </w:rPr>
        <w:t xml:space="preserve"> per aver sedotto Fabrizio, fratello gemello di Federico, e averlo indotto a tradire la sua missione sacerdotale. La madre preme affinché Federico riabiliti l</w:t>
      </w:r>
      <w:r w:rsidR="000426A4" w:rsidRPr="0021363F">
        <w:rPr>
          <w:rFonts w:ascii="Candara" w:hAnsi="Candara"/>
          <w:sz w:val="26"/>
          <w:szCs w:val="26"/>
        </w:rPr>
        <w:t xml:space="preserve">a memoria del gemello, ma anche lui </w:t>
      </w:r>
      <w:r w:rsidRPr="0021363F">
        <w:rPr>
          <w:rFonts w:ascii="Candara" w:hAnsi="Candara"/>
          <w:sz w:val="26"/>
          <w:szCs w:val="26"/>
        </w:rPr>
        <w:t xml:space="preserve">viene incantato da Benedetta che </w:t>
      </w:r>
      <w:r w:rsidR="000426A4" w:rsidRPr="0021363F">
        <w:rPr>
          <w:rFonts w:ascii="Candara" w:hAnsi="Candara"/>
          <w:sz w:val="26"/>
          <w:szCs w:val="26"/>
        </w:rPr>
        <w:t>sarà</w:t>
      </w:r>
      <w:r w:rsidRPr="0021363F">
        <w:rPr>
          <w:rFonts w:ascii="Candara" w:hAnsi="Candara"/>
          <w:sz w:val="26"/>
          <w:szCs w:val="26"/>
        </w:rPr>
        <w:t xml:space="preserve"> condannata alla prigione perpetua e murata viva.</w:t>
      </w:r>
    </w:p>
    <w:p w:rsidR="000426A4" w:rsidRPr="0021363F" w:rsidRDefault="000426A4" w:rsidP="00897D34">
      <w:pPr>
        <w:jc w:val="both"/>
        <w:rPr>
          <w:rFonts w:ascii="Candara" w:hAnsi="Candara"/>
          <w:sz w:val="26"/>
          <w:szCs w:val="26"/>
        </w:rPr>
      </w:pPr>
      <w:r w:rsidRPr="0021363F">
        <w:rPr>
          <w:rFonts w:ascii="Candara" w:hAnsi="Candara"/>
          <w:sz w:val="26"/>
          <w:szCs w:val="26"/>
        </w:rPr>
        <w:t xml:space="preserve">Ma Federico, trent’anni dopo, diventato cardinale, incontrerà nuovamente Benedetta, ancora rinchiusa in quelle mura… </w:t>
      </w:r>
    </w:p>
    <w:p w:rsidR="000426A4" w:rsidRPr="0021363F" w:rsidRDefault="000426A4" w:rsidP="00897D34">
      <w:pPr>
        <w:jc w:val="both"/>
        <w:rPr>
          <w:rFonts w:ascii="Candara" w:hAnsi="Candara"/>
          <w:sz w:val="26"/>
          <w:szCs w:val="26"/>
        </w:rPr>
      </w:pPr>
      <w:r w:rsidRPr="0021363F">
        <w:rPr>
          <w:rFonts w:ascii="Candara" w:hAnsi="Candara"/>
          <w:sz w:val="26"/>
          <w:szCs w:val="26"/>
        </w:rPr>
        <w:t xml:space="preserve">Ai giorni nostri, bussa a quel portone del convento, trasformato poi in prigione e apparentemente abbandonato, Federico Mai, sedicente ispettore del Ministero, accompagnato da Rikalkov, un miliardario russo, che lo vorrebbe acquistare. In realtà quel luogo è ancora abitato da un misterioso Conte che occupa </w:t>
      </w:r>
      <w:r w:rsidR="00CD56BC" w:rsidRPr="0021363F">
        <w:rPr>
          <w:rFonts w:ascii="Candara" w:hAnsi="Candara"/>
          <w:sz w:val="26"/>
          <w:szCs w:val="26"/>
        </w:rPr>
        <w:t xml:space="preserve">abusivamente alcune celle dell’antica prigione </w:t>
      </w:r>
      <w:r w:rsidRPr="0021363F">
        <w:rPr>
          <w:rFonts w:ascii="Candara" w:hAnsi="Candara"/>
          <w:sz w:val="26"/>
          <w:szCs w:val="26"/>
        </w:rPr>
        <w:t xml:space="preserve">e che si aggira in città solo di notte… </w:t>
      </w:r>
    </w:p>
    <w:p w:rsidR="00CD56BC" w:rsidRDefault="00CD56BC" w:rsidP="00CD56BC">
      <w:pPr>
        <w:jc w:val="both"/>
        <w:rPr>
          <w:rFonts w:ascii="Candara" w:hAnsi="Candara"/>
          <w:sz w:val="26"/>
          <w:szCs w:val="26"/>
        </w:rPr>
      </w:pPr>
      <w:r w:rsidRPr="0021363F">
        <w:rPr>
          <w:rFonts w:ascii="Candara" w:hAnsi="Candara"/>
          <w:sz w:val="26"/>
          <w:szCs w:val="26"/>
        </w:rPr>
        <w:t>La presenza dei due forestieri mette in agitazione l’intera comunità di Bobbio che sotto la guida del “Conte” tenta di vivere, grazie a frodi e sotterfugi, ostacolando in ogni modo la modernità che avanza inesorabilmente. Ma il nuovo è migliore del vecchio?</w:t>
      </w:r>
    </w:p>
    <w:p w:rsidR="000426A4" w:rsidRPr="00711DA8" w:rsidRDefault="000426A4" w:rsidP="00897D34">
      <w:pPr>
        <w:rPr>
          <w:rFonts w:ascii="Candara" w:hAnsi="Candara"/>
          <w:sz w:val="24"/>
          <w:szCs w:val="24"/>
        </w:rPr>
      </w:pPr>
    </w:p>
    <w:p w:rsidR="00A03A32" w:rsidRPr="00535240" w:rsidRDefault="00711DA8" w:rsidP="00A03A32">
      <w:pPr>
        <w:spacing w:after="160" w:line="259" w:lineRule="auto"/>
        <w:rPr>
          <w:rFonts w:ascii="Candara" w:hAnsi="Candara"/>
          <w:b/>
          <w:sz w:val="28"/>
          <w:szCs w:val="28"/>
        </w:rPr>
      </w:pPr>
      <w:r w:rsidRPr="00535240">
        <w:rPr>
          <w:rFonts w:ascii="Candara" w:hAnsi="Candara"/>
          <w:b/>
          <w:sz w:val="28"/>
          <w:szCs w:val="28"/>
        </w:rPr>
        <w:t>DATI TECNICI E CONTENUTI EXTRA DVD</w:t>
      </w:r>
    </w:p>
    <w:p w:rsidR="00711DA8" w:rsidRPr="00535240" w:rsidRDefault="00711DA8" w:rsidP="00711DA8">
      <w:pPr>
        <w:tabs>
          <w:tab w:val="left" w:pos="3331"/>
        </w:tabs>
        <w:rPr>
          <w:rFonts w:ascii="Candara" w:hAnsi="Candara"/>
        </w:rPr>
      </w:pPr>
      <w:r w:rsidRPr="00535240">
        <w:rPr>
          <w:rFonts w:ascii="Candara" w:hAnsi="Candara"/>
          <w:b/>
        </w:rPr>
        <w:t>Tipo di DVD</w:t>
      </w:r>
      <w:r w:rsidRPr="00535240">
        <w:rPr>
          <w:rFonts w:ascii="Candara" w:hAnsi="Candara"/>
          <w:b/>
        </w:rPr>
        <w:tab/>
      </w:r>
      <w:r w:rsidRPr="00535240">
        <w:rPr>
          <w:rFonts w:ascii="Candara" w:hAnsi="Candara"/>
        </w:rPr>
        <w:t xml:space="preserve">DVD9 </w:t>
      </w:r>
    </w:p>
    <w:p w:rsidR="00711DA8" w:rsidRPr="00535240" w:rsidRDefault="00711DA8" w:rsidP="00003F07">
      <w:pPr>
        <w:tabs>
          <w:tab w:val="left" w:pos="3331"/>
        </w:tabs>
        <w:rPr>
          <w:rFonts w:ascii="Candara" w:hAnsi="Candara"/>
        </w:rPr>
      </w:pPr>
      <w:r w:rsidRPr="00535240">
        <w:rPr>
          <w:rFonts w:ascii="Candara" w:hAnsi="Candara"/>
          <w:b/>
        </w:rPr>
        <w:t>Durata</w:t>
      </w:r>
      <w:r w:rsidRPr="00535240">
        <w:rPr>
          <w:rFonts w:ascii="Candara" w:hAnsi="Candara"/>
          <w:b/>
        </w:rPr>
        <w:tab/>
      </w:r>
      <w:r w:rsidRPr="00535240">
        <w:rPr>
          <w:rFonts w:ascii="Candara" w:hAnsi="Candara"/>
        </w:rPr>
        <w:t>104 minuti</w:t>
      </w:r>
    </w:p>
    <w:p w:rsidR="00711DA8" w:rsidRPr="00535240" w:rsidRDefault="00711DA8" w:rsidP="00003F07">
      <w:pPr>
        <w:tabs>
          <w:tab w:val="left" w:pos="3331"/>
        </w:tabs>
        <w:rPr>
          <w:rFonts w:ascii="Candara" w:hAnsi="Candara"/>
        </w:rPr>
      </w:pPr>
      <w:r w:rsidRPr="00535240">
        <w:rPr>
          <w:rFonts w:ascii="Candara" w:hAnsi="Candara"/>
          <w:b/>
        </w:rPr>
        <w:t>Formato video</w:t>
      </w:r>
      <w:r w:rsidRPr="00535240">
        <w:rPr>
          <w:rFonts w:ascii="Candara" w:hAnsi="Candara"/>
          <w:b/>
        </w:rPr>
        <w:tab/>
      </w:r>
      <w:r w:rsidRPr="00535240">
        <w:rPr>
          <w:rFonts w:ascii="Candara" w:hAnsi="Candara"/>
        </w:rPr>
        <w:t>1,85:1 anamorfico</w:t>
      </w:r>
    </w:p>
    <w:p w:rsidR="00711DA8" w:rsidRPr="00535240" w:rsidRDefault="00711DA8" w:rsidP="00711DA8">
      <w:pPr>
        <w:tabs>
          <w:tab w:val="left" w:pos="3331"/>
        </w:tabs>
        <w:rPr>
          <w:rFonts w:ascii="Candara" w:hAnsi="Candara"/>
        </w:rPr>
      </w:pPr>
      <w:r w:rsidRPr="00535240">
        <w:rPr>
          <w:rFonts w:ascii="Candara" w:hAnsi="Candara"/>
          <w:b/>
        </w:rPr>
        <w:t>Audio</w:t>
      </w:r>
      <w:r w:rsidRPr="00535240">
        <w:rPr>
          <w:rFonts w:ascii="Candara" w:hAnsi="Candara"/>
          <w:b/>
        </w:rPr>
        <w:tab/>
      </w:r>
      <w:r w:rsidRPr="00535240">
        <w:rPr>
          <w:rFonts w:ascii="Candara" w:hAnsi="Candara"/>
        </w:rPr>
        <w:t xml:space="preserve">Italiano - Dolby </w:t>
      </w:r>
      <w:proofErr w:type="spellStart"/>
      <w:r w:rsidRPr="00535240">
        <w:rPr>
          <w:rFonts w:ascii="Candara" w:hAnsi="Candara"/>
        </w:rPr>
        <w:t>Digital</w:t>
      </w:r>
      <w:proofErr w:type="spellEnd"/>
      <w:r w:rsidRPr="00535240">
        <w:rPr>
          <w:rFonts w:ascii="Candara" w:hAnsi="Candara"/>
        </w:rPr>
        <w:t xml:space="preserve"> 5.1</w:t>
      </w:r>
    </w:p>
    <w:p w:rsidR="00711DA8" w:rsidRPr="00535240" w:rsidRDefault="00711DA8" w:rsidP="00711DA8">
      <w:pPr>
        <w:tabs>
          <w:tab w:val="left" w:pos="3331"/>
        </w:tabs>
        <w:rPr>
          <w:rFonts w:ascii="Candara" w:hAnsi="Candara"/>
        </w:rPr>
      </w:pPr>
      <w:r w:rsidRPr="00535240">
        <w:rPr>
          <w:rFonts w:ascii="Candara" w:hAnsi="Candara"/>
          <w:b/>
        </w:rPr>
        <w:t>Sottotitoli</w:t>
      </w:r>
      <w:r w:rsidRPr="00535240">
        <w:rPr>
          <w:rFonts w:ascii="Candara" w:hAnsi="Candara"/>
          <w:b/>
        </w:rPr>
        <w:tab/>
      </w:r>
      <w:r w:rsidRPr="00535240">
        <w:rPr>
          <w:rFonts w:ascii="Candara" w:hAnsi="Candara"/>
        </w:rPr>
        <w:t>Italiano per non udenti / Inglese</w:t>
      </w:r>
      <w:r w:rsidRPr="00535240">
        <w:rPr>
          <w:rFonts w:ascii="Candara" w:hAnsi="Candara"/>
          <w:color w:val="FF0000"/>
        </w:rPr>
        <w:t xml:space="preserve"> </w:t>
      </w:r>
    </w:p>
    <w:p w:rsidR="00711DA8" w:rsidRPr="00535240" w:rsidRDefault="00711DA8" w:rsidP="00711DA8">
      <w:pPr>
        <w:tabs>
          <w:tab w:val="left" w:pos="3331"/>
        </w:tabs>
        <w:rPr>
          <w:rFonts w:ascii="Candara" w:hAnsi="Candara"/>
        </w:rPr>
      </w:pPr>
      <w:r w:rsidRPr="00535240">
        <w:rPr>
          <w:rFonts w:ascii="Candara" w:hAnsi="Candara"/>
          <w:b/>
        </w:rPr>
        <w:t>Contenuti speciali</w:t>
      </w:r>
      <w:r w:rsidRPr="00535240">
        <w:rPr>
          <w:rFonts w:ascii="Candara" w:eastAsiaTheme="majorEastAsia" w:hAnsi="Candara" w:cstheme="majorBidi"/>
          <w:b/>
          <w:bCs/>
          <w:color w:val="5B9BD5" w:themeColor="accent1"/>
          <w:szCs w:val="26"/>
        </w:rPr>
        <w:tab/>
      </w:r>
      <w:r w:rsidRPr="00535240">
        <w:rPr>
          <w:rFonts w:ascii="Candara" w:hAnsi="Candara"/>
        </w:rPr>
        <w:t xml:space="preserve">Backstage “La Liturgia dell’Immagine” - Galleria </w:t>
      </w:r>
      <w:proofErr w:type="spellStart"/>
      <w:r w:rsidRPr="00535240">
        <w:rPr>
          <w:rFonts w:ascii="Candara" w:hAnsi="Candara"/>
        </w:rPr>
        <w:t>fotografica-Trailer</w:t>
      </w:r>
      <w:proofErr w:type="spellEnd"/>
      <w:r w:rsidRPr="00535240">
        <w:rPr>
          <w:rFonts w:ascii="Candara" w:hAnsi="Candara"/>
        </w:rPr>
        <w:t xml:space="preserve"> </w:t>
      </w:r>
    </w:p>
    <w:p w:rsidR="00711DA8" w:rsidRPr="00535240" w:rsidRDefault="00711DA8" w:rsidP="00A03A32">
      <w:pPr>
        <w:spacing w:after="160" w:line="259" w:lineRule="auto"/>
        <w:rPr>
          <w:rFonts w:ascii="Candara" w:hAnsi="Candara"/>
          <w:b/>
          <w:sz w:val="28"/>
          <w:szCs w:val="28"/>
        </w:rPr>
      </w:pPr>
    </w:p>
    <w:p w:rsidR="00711DA8" w:rsidRPr="00535240" w:rsidRDefault="00711DA8" w:rsidP="00A03A32">
      <w:pPr>
        <w:spacing w:after="160" w:line="259" w:lineRule="auto"/>
        <w:rPr>
          <w:rFonts w:ascii="Candara" w:hAnsi="Candara"/>
          <w:b/>
          <w:sz w:val="28"/>
          <w:szCs w:val="28"/>
        </w:rPr>
      </w:pPr>
      <w:r w:rsidRPr="00535240">
        <w:rPr>
          <w:rFonts w:ascii="Candara" w:hAnsi="Candara"/>
          <w:b/>
          <w:sz w:val="28"/>
          <w:szCs w:val="28"/>
        </w:rPr>
        <w:t>DATI TECNICI E CONTENUTI EXTRA BLU-RAY DISC</w:t>
      </w:r>
    </w:p>
    <w:p w:rsidR="00711DA8" w:rsidRPr="00535240" w:rsidRDefault="00711DA8" w:rsidP="00711DA8">
      <w:pPr>
        <w:tabs>
          <w:tab w:val="left" w:pos="3189"/>
        </w:tabs>
        <w:rPr>
          <w:rFonts w:ascii="Candara" w:hAnsi="Candara"/>
        </w:rPr>
      </w:pPr>
      <w:r w:rsidRPr="00535240">
        <w:rPr>
          <w:rFonts w:ascii="Candara" w:hAnsi="Candara"/>
          <w:b/>
        </w:rPr>
        <w:t xml:space="preserve">Tipo di </w:t>
      </w:r>
      <w:proofErr w:type="spellStart"/>
      <w:r w:rsidRPr="00535240">
        <w:rPr>
          <w:rFonts w:ascii="Candara" w:hAnsi="Candara"/>
          <w:b/>
        </w:rPr>
        <w:t>Blu-ray</w:t>
      </w:r>
      <w:proofErr w:type="spellEnd"/>
      <w:r w:rsidRPr="00535240">
        <w:rPr>
          <w:rFonts w:ascii="Candara" w:hAnsi="Candara"/>
          <w:b/>
        </w:rPr>
        <w:t xml:space="preserve"> </w:t>
      </w:r>
      <w:r w:rsidRPr="00535240">
        <w:rPr>
          <w:rFonts w:ascii="Candara" w:hAnsi="Candara"/>
          <w:b/>
        </w:rPr>
        <w:tab/>
      </w:r>
      <w:r w:rsidRPr="00535240">
        <w:rPr>
          <w:rFonts w:ascii="Candara" w:hAnsi="Candara"/>
        </w:rPr>
        <w:t xml:space="preserve">BD-25  </w:t>
      </w:r>
    </w:p>
    <w:p w:rsidR="00711DA8" w:rsidRPr="00535240" w:rsidRDefault="00711DA8" w:rsidP="00003F07">
      <w:pPr>
        <w:tabs>
          <w:tab w:val="left" w:pos="3189"/>
        </w:tabs>
        <w:rPr>
          <w:rFonts w:ascii="Candara" w:hAnsi="Candara"/>
        </w:rPr>
      </w:pPr>
      <w:r w:rsidRPr="00535240">
        <w:rPr>
          <w:rFonts w:ascii="Candara" w:hAnsi="Candara"/>
          <w:b/>
        </w:rPr>
        <w:t xml:space="preserve">Durata </w:t>
      </w:r>
      <w:r w:rsidRPr="00535240">
        <w:rPr>
          <w:rFonts w:ascii="Candara" w:hAnsi="Candara"/>
          <w:b/>
        </w:rPr>
        <w:tab/>
      </w:r>
      <w:r w:rsidRPr="00535240">
        <w:rPr>
          <w:rFonts w:ascii="Candara" w:hAnsi="Candara"/>
        </w:rPr>
        <w:t xml:space="preserve">108 Minuti </w:t>
      </w:r>
    </w:p>
    <w:p w:rsidR="00711DA8" w:rsidRPr="00535240" w:rsidRDefault="00711DA8" w:rsidP="00003F07">
      <w:pPr>
        <w:tabs>
          <w:tab w:val="left" w:pos="3189"/>
        </w:tabs>
        <w:rPr>
          <w:rFonts w:ascii="Candara" w:hAnsi="Candara"/>
        </w:rPr>
      </w:pPr>
      <w:r w:rsidRPr="00535240">
        <w:rPr>
          <w:rFonts w:ascii="Candara" w:hAnsi="Candara"/>
          <w:b/>
        </w:rPr>
        <w:t>Formato video</w:t>
      </w:r>
      <w:r w:rsidRPr="00535240">
        <w:rPr>
          <w:rFonts w:ascii="Candara" w:hAnsi="Candara"/>
          <w:b/>
        </w:rPr>
        <w:tab/>
      </w:r>
      <w:r w:rsidRPr="00535240">
        <w:rPr>
          <w:rFonts w:ascii="Candara" w:hAnsi="Candara"/>
        </w:rPr>
        <w:t>HD 1080 24p AVC H.264</w:t>
      </w:r>
    </w:p>
    <w:p w:rsidR="00711DA8" w:rsidRPr="00535240" w:rsidRDefault="00711DA8" w:rsidP="00003F07">
      <w:pPr>
        <w:tabs>
          <w:tab w:val="left" w:pos="3189"/>
        </w:tabs>
        <w:rPr>
          <w:rFonts w:ascii="Candara" w:hAnsi="Candara"/>
        </w:rPr>
      </w:pPr>
      <w:proofErr w:type="spellStart"/>
      <w:r w:rsidRPr="00535240">
        <w:rPr>
          <w:rFonts w:ascii="Candara" w:hAnsi="Candara"/>
          <w:b/>
        </w:rPr>
        <w:t>Aspect</w:t>
      </w:r>
      <w:proofErr w:type="spellEnd"/>
      <w:r w:rsidRPr="00535240">
        <w:rPr>
          <w:rFonts w:ascii="Candara" w:hAnsi="Candara"/>
          <w:b/>
        </w:rPr>
        <w:t xml:space="preserve"> </w:t>
      </w:r>
      <w:proofErr w:type="spellStart"/>
      <w:r w:rsidRPr="00535240">
        <w:rPr>
          <w:rFonts w:ascii="Candara" w:hAnsi="Candara"/>
          <w:b/>
        </w:rPr>
        <w:t>ratio</w:t>
      </w:r>
      <w:proofErr w:type="spellEnd"/>
      <w:r w:rsidRPr="00535240">
        <w:rPr>
          <w:rFonts w:ascii="Candara" w:hAnsi="Candara"/>
          <w:b/>
        </w:rPr>
        <w:tab/>
      </w:r>
      <w:r w:rsidRPr="00535240">
        <w:rPr>
          <w:rFonts w:ascii="Candara" w:hAnsi="Candara"/>
        </w:rPr>
        <w:t xml:space="preserve">1,85:1 </w:t>
      </w:r>
    </w:p>
    <w:p w:rsidR="00711DA8" w:rsidRPr="00535240" w:rsidRDefault="00711DA8" w:rsidP="00711DA8">
      <w:pPr>
        <w:tabs>
          <w:tab w:val="left" w:pos="3189"/>
        </w:tabs>
        <w:rPr>
          <w:rFonts w:ascii="Candara" w:hAnsi="Candara"/>
        </w:rPr>
      </w:pPr>
      <w:r w:rsidRPr="00535240">
        <w:rPr>
          <w:rFonts w:ascii="Candara" w:hAnsi="Candara"/>
          <w:b/>
        </w:rPr>
        <w:t>Audio</w:t>
      </w:r>
      <w:r w:rsidRPr="00535240">
        <w:rPr>
          <w:rFonts w:ascii="Candara" w:hAnsi="Candara"/>
          <w:b/>
        </w:rPr>
        <w:tab/>
      </w:r>
      <w:r w:rsidRPr="00535240">
        <w:rPr>
          <w:rFonts w:ascii="Candara" w:hAnsi="Candara"/>
        </w:rPr>
        <w:t xml:space="preserve">Italiano – DTS HD master audio </w:t>
      </w:r>
    </w:p>
    <w:p w:rsidR="00711DA8" w:rsidRPr="00535240" w:rsidRDefault="00711DA8" w:rsidP="00003F07">
      <w:pPr>
        <w:tabs>
          <w:tab w:val="left" w:pos="3189"/>
        </w:tabs>
        <w:rPr>
          <w:rFonts w:ascii="Candara" w:hAnsi="Candara"/>
        </w:rPr>
      </w:pPr>
      <w:r w:rsidRPr="00535240">
        <w:rPr>
          <w:rFonts w:ascii="Candara" w:hAnsi="Candara"/>
          <w:b/>
        </w:rPr>
        <w:t>Sottotitoli</w:t>
      </w:r>
      <w:r w:rsidRPr="00535240">
        <w:rPr>
          <w:rFonts w:ascii="Candara" w:hAnsi="Candara"/>
          <w:b/>
        </w:rPr>
        <w:tab/>
      </w:r>
      <w:r w:rsidRPr="00535240">
        <w:rPr>
          <w:rFonts w:ascii="Candara" w:hAnsi="Candara"/>
        </w:rPr>
        <w:t>Italiano per non udenti / Inglese</w:t>
      </w:r>
    </w:p>
    <w:p w:rsidR="00711DA8" w:rsidRPr="00535240" w:rsidRDefault="00711DA8" w:rsidP="00711DA8">
      <w:pPr>
        <w:tabs>
          <w:tab w:val="left" w:pos="3189"/>
        </w:tabs>
        <w:rPr>
          <w:rFonts w:ascii="Candara" w:hAnsi="Candara"/>
        </w:rPr>
      </w:pPr>
      <w:r w:rsidRPr="00535240">
        <w:rPr>
          <w:rFonts w:ascii="Candara" w:hAnsi="Candara"/>
          <w:b/>
        </w:rPr>
        <w:t>Area</w:t>
      </w:r>
      <w:r w:rsidRPr="00535240">
        <w:rPr>
          <w:rFonts w:ascii="Candara" w:hAnsi="Candara"/>
          <w:b/>
        </w:rPr>
        <w:tab/>
      </w:r>
      <w:r w:rsidRPr="00535240">
        <w:rPr>
          <w:rFonts w:ascii="Candara" w:hAnsi="Candara"/>
        </w:rPr>
        <w:t xml:space="preserve">B </w:t>
      </w:r>
    </w:p>
    <w:p w:rsidR="00711DA8" w:rsidRPr="00535240" w:rsidRDefault="00711DA8" w:rsidP="00711DA8">
      <w:pPr>
        <w:tabs>
          <w:tab w:val="left" w:pos="3189"/>
        </w:tabs>
        <w:rPr>
          <w:rFonts w:ascii="Candara" w:hAnsi="Candara"/>
        </w:rPr>
      </w:pPr>
      <w:r w:rsidRPr="00535240">
        <w:rPr>
          <w:rFonts w:ascii="Candara" w:hAnsi="Candara"/>
          <w:b/>
        </w:rPr>
        <w:t>Contenuti speciali</w:t>
      </w:r>
      <w:r w:rsidRPr="00535240">
        <w:rPr>
          <w:rFonts w:ascii="Candara" w:eastAsiaTheme="majorEastAsia" w:hAnsi="Candara" w:cstheme="majorBidi"/>
          <w:b/>
          <w:bCs/>
          <w:color w:val="5B9BD5" w:themeColor="accent1"/>
          <w:szCs w:val="26"/>
        </w:rPr>
        <w:tab/>
      </w:r>
      <w:r w:rsidRPr="00535240">
        <w:rPr>
          <w:rFonts w:ascii="Candara" w:hAnsi="Candara"/>
        </w:rPr>
        <w:t xml:space="preserve">Backstage “La Liturgia dell’Immagine” - Galleria </w:t>
      </w:r>
      <w:proofErr w:type="spellStart"/>
      <w:r w:rsidRPr="00535240">
        <w:rPr>
          <w:rFonts w:ascii="Candara" w:hAnsi="Candara"/>
        </w:rPr>
        <w:t>fotografica-Trailer</w:t>
      </w:r>
      <w:proofErr w:type="spellEnd"/>
      <w:r w:rsidRPr="00535240">
        <w:rPr>
          <w:rFonts w:ascii="Candara" w:hAnsi="Candara"/>
        </w:rPr>
        <w:t xml:space="preserve"> </w:t>
      </w:r>
    </w:p>
    <w:sectPr w:rsidR="00711DA8" w:rsidRPr="00535240" w:rsidSect="0021363F">
      <w:footerReference w:type="default" r:id="rId15"/>
      <w:pgSz w:w="11907" w:h="16839" w:code="9"/>
      <w:pgMar w:top="1417" w:right="1134" w:bottom="1134"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C2D" w:rsidRDefault="001F3C2D" w:rsidP="00897D34">
      <w:r>
        <w:separator/>
      </w:r>
    </w:p>
  </w:endnote>
  <w:endnote w:type="continuationSeparator" w:id="0">
    <w:p w:rsidR="001F3C2D" w:rsidRDefault="001F3C2D" w:rsidP="00897D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690894"/>
      <w:docPartObj>
        <w:docPartGallery w:val="Page Numbers (Bottom of Page)"/>
        <w:docPartUnique/>
      </w:docPartObj>
    </w:sdtPr>
    <w:sdtEndPr>
      <w:rPr>
        <w:rFonts w:asciiTheme="minorHAnsi" w:hAnsiTheme="minorHAnsi"/>
      </w:rPr>
    </w:sdtEndPr>
    <w:sdtContent>
      <w:p w:rsidR="001B697D" w:rsidRPr="00897D34" w:rsidRDefault="00900D8B">
        <w:pPr>
          <w:pStyle w:val="Pidipagina"/>
          <w:jc w:val="center"/>
          <w:rPr>
            <w:rFonts w:asciiTheme="minorHAnsi" w:hAnsiTheme="minorHAnsi"/>
          </w:rPr>
        </w:pPr>
        <w:r w:rsidRPr="00897D34">
          <w:rPr>
            <w:rFonts w:asciiTheme="minorHAnsi" w:hAnsiTheme="minorHAnsi"/>
          </w:rPr>
          <w:fldChar w:fldCharType="begin"/>
        </w:r>
        <w:r w:rsidR="001B697D" w:rsidRPr="00897D34">
          <w:rPr>
            <w:rFonts w:asciiTheme="minorHAnsi" w:hAnsiTheme="minorHAnsi"/>
          </w:rPr>
          <w:instrText>PAGE   \* MERGEFORMAT</w:instrText>
        </w:r>
        <w:r w:rsidRPr="00897D34">
          <w:rPr>
            <w:rFonts w:asciiTheme="minorHAnsi" w:hAnsiTheme="minorHAnsi"/>
          </w:rPr>
          <w:fldChar w:fldCharType="separate"/>
        </w:r>
        <w:r w:rsidR="00535240">
          <w:rPr>
            <w:rFonts w:asciiTheme="minorHAnsi" w:hAnsiTheme="minorHAnsi"/>
            <w:noProof/>
          </w:rPr>
          <w:t>2</w:t>
        </w:r>
        <w:r w:rsidRPr="00897D34">
          <w:rPr>
            <w:rFonts w:asciiTheme="minorHAnsi" w:hAnsiTheme="minorHAnsi"/>
          </w:rPr>
          <w:fldChar w:fldCharType="end"/>
        </w:r>
      </w:p>
    </w:sdtContent>
  </w:sdt>
  <w:p w:rsidR="001B697D" w:rsidRDefault="001B697D">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C2D" w:rsidRDefault="001F3C2D" w:rsidP="00897D34">
      <w:r>
        <w:separator/>
      </w:r>
    </w:p>
  </w:footnote>
  <w:footnote w:type="continuationSeparator" w:id="0">
    <w:p w:rsidR="001F3C2D" w:rsidRDefault="001F3C2D" w:rsidP="00897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2A034E"/>
    <w:multiLevelType w:val="multilevel"/>
    <w:tmpl w:val="FF02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ctiveWritingStyle w:appName="MSWord" w:lang="it-IT" w:vendorID="64" w:dllVersion="131078" w:nlCheck="1" w:checkStyle="0"/>
  <w:activeWritingStyle w:appName="MSWord" w:lang="en-GB" w:vendorID="64" w:dllVersion="131078" w:nlCheck="1" w:checkStyle="1"/>
  <w:proofState w:spelling="clean"/>
  <w:defaultTabStop w:val="720"/>
  <w:hyphenationZone w:val="283"/>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403694"/>
    <w:rsid w:val="00010C3A"/>
    <w:rsid w:val="00017593"/>
    <w:rsid w:val="000316F8"/>
    <w:rsid w:val="00036378"/>
    <w:rsid w:val="000426A4"/>
    <w:rsid w:val="0006340A"/>
    <w:rsid w:val="000637BF"/>
    <w:rsid w:val="000851FA"/>
    <w:rsid w:val="000A1E83"/>
    <w:rsid w:val="000A47C4"/>
    <w:rsid w:val="000E1CDA"/>
    <w:rsid w:val="000E4D02"/>
    <w:rsid w:val="000F0C05"/>
    <w:rsid w:val="00101262"/>
    <w:rsid w:val="00115B30"/>
    <w:rsid w:val="00126A92"/>
    <w:rsid w:val="0012753E"/>
    <w:rsid w:val="00154A35"/>
    <w:rsid w:val="00155AE9"/>
    <w:rsid w:val="00167417"/>
    <w:rsid w:val="00197CF1"/>
    <w:rsid w:val="001A2D77"/>
    <w:rsid w:val="001B697D"/>
    <w:rsid w:val="001C4685"/>
    <w:rsid w:val="001C6945"/>
    <w:rsid w:val="001D006D"/>
    <w:rsid w:val="001E4C3C"/>
    <w:rsid w:val="001E6A43"/>
    <w:rsid w:val="001F3C2D"/>
    <w:rsid w:val="001F4E64"/>
    <w:rsid w:val="00204A6B"/>
    <w:rsid w:val="0021363F"/>
    <w:rsid w:val="00214B74"/>
    <w:rsid w:val="00225973"/>
    <w:rsid w:val="00227D9D"/>
    <w:rsid w:val="00240A48"/>
    <w:rsid w:val="00241B52"/>
    <w:rsid w:val="002429D2"/>
    <w:rsid w:val="00266E13"/>
    <w:rsid w:val="00267BED"/>
    <w:rsid w:val="0028167D"/>
    <w:rsid w:val="002904F1"/>
    <w:rsid w:val="002C5020"/>
    <w:rsid w:val="002C606B"/>
    <w:rsid w:val="002D104A"/>
    <w:rsid w:val="002E1620"/>
    <w:rsid w:val="002E1DF7"/>
    <w:rsid w:val="00311CE2"/>
    <w:rsid w:val="003152DB"/>
    <w:rsid w:val="00316044"/>
    <w:rsid w:val="00320CB5"/>
    <w:rsid w:val="00331B61"/>
    <w:rsid w:val="003321D4"/>
    <w:rsid w:val="00332C3E"/>
    <w:rsid w:val="00341BC2"/>
    <w:rsid w:val="00366A6C"/>
    <w:rsid w:val="003813E2"/>
    <w:rsid w:val="003907E3"/>
    <w:rsid w:val="0039708A"/>
    <w:rsid w:val="003C1B7F"/>
    <w:rsid w:val="003E32F1"/>
    <w:rsid w:val="003F33AA"/>
    <w:rsid w:val="00403694"/>
    <w:rsid w:val="004122E5"/>
    <w:rsid w:val="00431EA2"/>
    <w:rsid w:val="00446E0B"/>
    <w:rsid w:val="004479EA"/>
    <w:rsid w:val="0045183D"/>
    <w:rsid w:val="00474C51"/>
    <w:rsid w:val="004769A0"/>
    <w:rsid w:val="0048547D"/>
    <w:rsid w:val="004A3B89"/>
    <w:rsid w:val="004A7D1B"/>
    <w:rsid w:val="004B40F5"/>
    <w:rsid w:val="004B4D17"/>
    <w:rsid w:val="004B7650"/>
    <w:rsid w:val="00500946"/>
    <w:rsid w:val="00502E52"/>
    <w:rsid w:val="00511C78"/>
    <w:rsid w:val="005307C8"/>
    <w:rsid w:val="00533638"/>
    <w:rsid w:val="005346A4"/>
    <w:rsid w:val="00535240"/>
    <w:rsid w:val="00540FEE"/>
    <w:rsid w:val="00544468"/>
    <w:rsid w:val="0054567A"/>
    <w:rsid w:val="00545FF4"/>
    <w:rsid w:val="0055062C"/>
    <w:rsid w:val="00553EC0"/>
    <w:rsid w:val="005552C6"/>
    <w:rsid w:val="0055718B"/>
    <w:rsid w:val="0056306A"/>
    <w:rsid w:val="0056481F"/>
    <w:rsid w:val="00567947"/>
    <w:rsid w:val="0057008B"/>
    <w:rsid w:val="00577F10"/>
    <w:rsid w:val="005A01B2"/>
    <w:rsid w:val="005E1220"/>
    <w:rsid w:val="005E74FB"/>
    <w:rsid w:val="005E7CBD"/>
    <w:rsid w:val="005F241A"/>
    <w:rsid w:val="006006D0"/>
    <w:rsid w:val="0060619C"/>
    <w:rsid w:val="00620B7A"/>
    <w:rsid w:val="00623A2F"/>
    <w:rsid w:val="00660D4C"/>
    <w:rsid w:val="00671D62"/>
    <w:rsid w:val="00681118"/>
    <w:rsid w:val="006A2243"/>
    <w:rsid w:val="006B2E54"/>
    <w:rsid w:val="006C2DF8"/>
    <w:rsid w:val="006C542A"/>
    <w:rsid w:val="006E3C36"/>
    <w:rsid w:val="006F43CC"/>
    <w:rsid w:val="006F7076"/>
    <w:rsid w:val="00705013"/>
    <w:rsid w:val="00711DA8"/>
    <w:rsid w:val="00725C7A"/>
    <w:rsid w:val="00777286"/>
    <w:rsid w:val="00785C9A"/>
    <w:rsid w:val="007A7F6A"/>
    <w:rsid w:val="007A7FA5"/>
    <w:rsid w:val="007B0753"/>
    <w:rsid w:val="007C0E48"/>
    <w:rsid w:val="007C5FF0"/>
    <w:rsid w:val="007E7AD6"/>
    <w:rsid w:val="007F379C"/>
    <w:rsid w:val="007F5252"/>
    <w:rsid w:val="007F5B06"/>
    <w:rsid w:val="00811F3D"/>
    <w:rsid w:val="00830434"/>
    <w:rsid w:val="0084434D"/>
    <w:rsid w:val="00866CB7"/>
    <w:rsid w:val="008742DD"/>
    <w:rsid w:val="00882B11"/>
    <w:rsid w:val="00897D34"/>
    <w:rsid w:val="008B5ED7"/>
    <w:rsid w:val="008C2560"/>
    <w:rsid w:val="008D1062"/>
    <w:rsid w:val="008D2F30"/>
    <w:rsid w:val="008F31AA"/>
    <w:rsid w:val="00900D8B"/>
    <w:rsid w:val="00901CDF"/>
    <w:rsid w:val="00916703"/>
    <w:rsid w:val="009300C2"/>
    <w:rsid w:val="009417A0"/>
    <w:rsid w:val="00942726"/>
    <w:rsid w:val="00942CBA"/>
    <w:rsid w:val="00965FB9"/>
    <w:rsid w:val="00974F92"/>
    <w:rsid w:val="00976354"/>
    <w:rsid w:val="00981DD8"/>
    <w:rsid w:val="009A2B74"/>
    <w:rsid w:val="009B59DF"/>
    <w:rsid w:val="009B7F43"/>
    <w:rsid w:val="009C3F1B"/>
    <w:rsid w:val="009C4B89"/>
    <w:rsid w:val="00A00CBC"/>
    <w:rsid w:val="00A017F2"/>
    <w:rsid w:val="00A03A32"/>
    <w:rsid w:val="00A15F44"/>
    <w:rsid w:val="00A232F9"/>
    <w:rsid w:val="00A33AD5"/>
    <w:rsid w:val="00A357FA"/>
    <w:rsid w:val="00A35C05"/>
    <w:rsid w:val="00A40E52"/>
    <w:rsid w:val="00A47166"/>
    <w:rsid w:val="00A557DC"/>
    <w:rsid w:val="00A62D81"/>
    <w:rsid w:val="00AA2F20"/>
    <w:rsid w:val="00AB470E"/>
    <w:rsid w:val="00AC07CF"/>
    <w:rsid w:val="00AD4574"/>
    <w:rsid w:val="00B13306"/>
    <w:rsid w:val="00B231E6"/>
    <w:rsid w:val="00B42C7A"/>
    <w:rsid w:val="00B4659B"/>
    <w:rsid w:val="00B50BD3"/>
    <w:rsid w:val="00B5303D"/>
    <w:rsid w:val="00B54B0E"/>
    <w:rsid w:val="00B54C3E"/>
    <w:rsid w:val="00B80AA9"/>
    <w:rsid w:val="00B86334"/>
    <w:rsid w:val="00BA1E0F"/>
    <w:rsid w:val="00BA5BAE"/>
    <w:rsid w:val="00BA6EFC"/>
    <w:rsid w:val="00BB21A9"/>
    <w:rsid w:val="00BB7A35"/>
    <w:rsid w:val="00BC0A11"/>
    <w:rsid w:val="00BC5B68"/>
    <w:rsid w:val="00BE0CFA"/>
    <w:rsid w:val="00C20447"/>
    <w:rsid w:val="00C24E05"/>
    <w:rsid w:val="00C30221"/>
    <w:rsid w:val="00C60209"/>
    <w:rsid w:val="00C60F92"/>
    <w:rsid w:val="00C621C0"/>
    <w:rsid w:val="00C638A2"/>
    <w:rsid w:val="00C66C78"/>
    <w:rsid w:val="00C86759"/>
    <w:rsid w:val="00CC2E3E"/>
    <w:rsid w:val="00CD56BC"/>
    <w:rsid w:val="00CD7020"/>
    <w:rsid w:val="00D027EA"/>
    <w:rsid w:val="00D176A5"/>
    <w:rsid w:val="00D22017"/>
    <w:rsid w:val="00D417C9"/>
    <w:rsid w:val="00D52608"/>
    <w:rsid w:val="00D56CDD"/>
    <w:rsid w:val="00D64781"/>
    <w:rsid w:val="00D865BF"/>
    <w:rsid w:val="00D925DE"/>
    <w:rsid w:val="00DC244D"/>
    <w:rsid w:val="00DD2748"/>
    <w:rsid w:val="00DE13FB"/>
    <w:rsid w:val="00DF2913"/>
    <w:rsid w:val="00DF37BE"/>
    <w:rsid w:val="00DF6E23"/>
    <w:rsid w:val="00E15A2C"/>
    <w:rsid w:val="00E2275F"/>
    <w:rsid w:val="00E87BDD"/>
    <w:rsid w:val="00EC4130"/>
    <w:rsid w:val="00ED2E69"/>
    <w:rsid w:val="00EF4E27"/>
    <w:rsid w:val="00F10848"/>
    <w:rsid w:val="00F114C6"/>
    <w:rsid w:val="00F258C4"/>
    <w:rsid w:val="00F32EF3"/>
    <w:rsid w:val="00F40BBE"/>
    <w:rsid w:val="00F56BD5"/>
    <w:rsid w:val="00F61A53"/>
    <w:rsid w:val="00F6791C"/>
    <w:rsid w:val="00F70459"/>
    <w:rsid w:val="00F71931"/>
    <w:rsid w:val="00FA09C6"/>
    <w:rsid w:val="00FA1E6E"/>
    <w:rsid w:val="00FB77DC"/>
    <w:rsid w:val="00FE3F6A"/>
    <w:rsid w:val="00FF728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848"/>
    <w:pPr>
      <w:spacing w:after="0" w:line="240" w:lineRule="auto"/>
    </w:pPr>
    <w:rPr>
      <w:rFonts w:ascii="Times New Roman" w:eastAsia="Times New Roman" w:hAnsi="Times New Roman" w:cs="Times New Roman"/>
      <w:sz w:val="20"/>
      <w:szCs w:val="20"/>
      <w:lang w:val="it-IT" w:eastAsia="it-IT"/>
    </w:rPr>
  </w:style>
  <w:style w:type="paragraph" w:styleId="Titolo2">
    <w:name w:val="heading 2"/>
    <w:basedOn w:val="Normale"/>
    <w:next w:val="Normale"/>
    <w:link w:val="Titolo2Carattere"/>
    <w:uiPriority w:val="9"/>
    <w:semiHidden/>
    <w:unhideWhenUsed/>
    <w:qFormat/>
    <w:rsid w:val="001B697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iPriority w:val="9"/>
    <w:semiHidden/>
    <w:unhideWhenUsed/>
    <w:qFormat/>
    <w:rsid w:val="00F70459"/>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10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9B7F43"/>
    <w:rPr>
      <w:color w:val="0563C1" w:themeColor="hyperlink"/>
      <w:u w:val="single"/>
    </w:rPr>
  </w:style>
  <w:style w:type="paragraph" w:styleId="Titolo">
    <w:name w:val="Title"/>
    <w:basedOn w:val="Normale"/>
    <w:next w:val="Normale"/>
    <w:link w:val="TitoloCarattere"/>
    <w:qFormat/>
    <w:rsid w:val="00B54C3E"/>
    <w:pPr>
      <w:spacing w:before="240" w:after="60"/>
      <w:jc w:val="center"/>
      <w:outlineLvl w:val="0"/>
    </w:pPr>
    <w:rPr>
      <w:rFonts w:ascii="Cambria" w:hAnsi="Cambria"/>
      <w:b/>
      <w:bCs/>
      <w:kern w:val="28"/>
      <w:sz w:val="32"/>
      <w:szCs w:val="32"/>
    </w:rPr>
  </w:style>
  <w:style w:type="character" w:customStyle="1" w:styleId="TitoloCarattere">
    <w:name w:val="Titolo Carattere"/>
    <w:basedOn w:val="Carpredefinitoparagrafo"/>
    <w:link w:val="Titolo"/>
    <w:rsid w:val="00B54C3E"/>
    <w:rPr>
      <w:rFonts w:ascii="Cambria" w:eastAsia="Times New Roman" w:hAnsi="Cambria" w:cs="Times New Roman"/>
      <w:b/>
      <w:bCs/>
      <w:kern w:val="28"/>
      <w:sz w:val="32"/>
      <w:szCs w:val="32"/>
    </w:rPr>
  </w:style>
  <w:style w:type="paragraph" w:styleId="Rientrocorpodeltesto3">
    <w:name w:val="Body Text Indent 3"/>
    <w:basedOn w:val="Normale"/>
    <w:link w:val="Rientrocorpodeltesto3Carattere"/>
    <w:uiPriority w:val="99"/>
    <w:unhideWhenUsed/>
    <w:rsid w:val="009A2B74"/>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9A2B74"/>
    <w:rPr>
      <w:rFonts w:ascii="Times New Roman" w:eastAsia="Times New Roman" w:hAnsi="Times New Roman" w:cs="Times New Roman"/>
      <w:sz w:val="16"/>
      <w:szCs w:val="16"/>
      <w:lang w:val="it-IT" w:eastAsia="it-IT"/>
    </w:rPr>
  </w:style>
  <w:style w:type="character" w:customStyle="1" w:styleId="Titolo3Carattere">
    <w:name w:val="Titolo 3 Carattere"/>
    <w:basedOn w:val="Carpredefinitoparagrafo"/>
    <w:link w:val="Titolo3"/>
    <w:uiPriority w:val="9"/>
    <w:semiHidden/>
    <w:rsid w:val="00F70459"/>
    <w:rPr>
      <w:rFonts w:ascii="Cambria" w:eastAsia="Times New Roman" w:hAnsi="Cambria" w:cs="Times New Roman"/>
      <w:b/>
      <w:bCs/>
      <w:sz w:val="26"/>
      <w:szCs w:val="26"/>
      <w:lang w:val="it-IT" w:eastAsia="it-IT"/>
    </w:rPr>
  </w:style>
  <w:style w:type="paragraph" w:styleId="Testofumetto">
    <w:name w:val="Balloon Text"/>
    <w:basedOn w:val="Normale"/>
    <w:link w:val="TestofumettoCarattere"/>
    <w:uiPriority w:val="99"/>
    <w:semiHidden/>
    <w:unhideWhenUsed/>
    <w:rsid w:val="00D865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65BF"/>
    <w:rPr>
      <w:rFonts w:ascii="Tahoma" w:eastAsia="Times New Roman" w:hAnsi="Tahoma" w:cs="Tahoma"/>
      <w:sz w:val="16"/>
      <w:szCs w:val="16"/>
      <w:lang w:val="it-IT" w:eastAsia="it-IT"/>
    </w:rPr>
  </w:style>
  <w:style w:type="paragraph" w:styleId="Intestazione">
    <w:name w:val="header"/>
    <w:basedOn w:val="Normale"/>
    <w:link w:val="IntestazioneCarattere"/>
    <w:uiPriority w:val="99"/>
    <w:unhideWhenUsed/>
    <w:rsid w:val="00897D34"/>
    <w:pPr>
      <w:tabs>
        <w:tab w:val="center" w:pos="4819"/>
        <w:tab w:val="right" w:pos="9638"/>
      </w:tabs>
    </w:pPr>
  </w:style>
  <w:style w:type="character" w:customStyle="1" w:styleId="IntestazioneCarattere">
    <w:name w:val="Intestazione Carattere"/>
    <w:basedOn w:val="Carpredefinitoparagrafo"/>
    <w:link w:val="Intestazione"/>
    <w:uiPriority w:val="99"/>
    <w:rsid w:val="00897D34"/>
    <w:rPr>
      <w:rFonts w:ascii="Times New Roman" w:eastAsia="Times New Roman" w:hAnsi="Times New Roman" w:cs="Times New Roman"/>
      <w:sz w:val="20"/>
      <w:szCs w:val="20"/>
      <w:lang w:val="it-IT" w:eastAsia="it-IT"/>
    </w:rPr>
  </w:style>
  <w:style w:type="paragraph" w:styleId="Pidipagina">
    <w:name w:val="footer"/>
    <w:basedOn w:val="Normale"/>
    <w:link w:val="PidipaginaCarattere"/>
    <w:unhideWhenUsed/>
    <w:rsid w:val="00897D34"/>
    <w:pPr>
      <w:tabs>
        <w:tab w:val="center" w:pos="4819"/>
        <w:tab w:val="right" w:pos="9638"/>
      </w:tabs>
    </w:pPr>
  </w:style>
  <w:style w:type="character" w:customStyle="1" w:styleId="PidipaginaCarattere">
    <w:name w:val="Piè di pagina Carattere"/>
    <w:basedOn w:val="Carpredefinitoparagrafo"/>
    <w:link w:val="Pidipagina"/>
    <w:rsid w:val="00897D34"/>
    <w:rPr>
      <w:rFonts w:ascii="Times New Roman" w:eastAsia="Times New Roman" w:hAnsi="Times New Roman" w:cs="Times New Roman"/>
      <w:sz w:val="20"/>
      <w:szCs w:val="20"/>
      <w:lang w:val="it-IT" w:eastAsia="it-IT"/>
    </w:rPr>
  </w:style>
  <w:style w:type="character" w:customStyle="1" w:styleId="apple-converted-space">
    <w:name w:val="apple-converted-space"/>
    <w:basedOn w:val="Carpredefinitoparagrafo"/>
    <w:rsid w:val="000F0C05"/>
  </w:style>
  <w:style w:type="character" w:customStyle="1" w:styleId="Titolo2Carattere">
    <w:name w:val="Titolo 2 Carattere"/>
    <w:basedOn w:val="Carpredefinitoparagrafo"/>
    <w:link w:val="Titolo2"/>
    <w:uiPriority w:val="9"/>
    <w:semiHidden/>
    <w:rsid w:val="001B697D"/>
    <w:rPr>
      <w:rFonts w:asciiTheme="majorHAnsi" w:eastAsiaTheme="majorEastAsia" w:hAnsiTheme="majorHAnsi" w:cstheme="majorBidi"/>
      <w:b/>
      <w:bCs/>
      <w:color w:val="5B9BD5" w:themeColor="accent1"/>
      <w:sz w:val="26"/>
      <w:szCs w:val="26"/>
      <w:lang w:val="it-IT" w:eastAsia="it-IT"/>
    </w:rPr>
  </w:style>
  <w:style w:type="paragraph" w:styleId="NormaleWeb">
    <w:name w:val="Normal (Web)"/>
    <w:basedOn w:val="Normale"/>
    <w:uiPriority w:val="99"/>
    <w:semiHidden/>
    <w:unhideWhenUsed/>
    <w:rsid w:val="001B697D"/>
    <w:pPr>
      <w:spacing w:before="100" w:beforeAutospacing="1" w:after="100" w:afterAutospacing="1"/>
    </w:pPr>
    <w:rPr>
      <w:sz w:val="24"/>
      <w:szCs w:val="24"/>
      <w:lang w:val="en-GB" w:eastAsia="en-GB"/>
    </w:rPr>
  </w:style>
  <w:style w:type="character" w:customStyle="1" w:styleId="mw-headline">
    <w:name w:val="mw-headline"/>
    <w:basedOn w:val="Carpredefinitoparagrafo"/>
    <w:rsid w:val="001B697D"/>
  </w:style>
  <w:style w:type="character" w:customStyle="1" w:styleId="mw-editsection">
    <w:name w:val="mw-editsection"/>
    <w:basedOn w:val="Carpredefinitoparagrafo"/>
    <w:rsid w:val="001B697D"/>
  </w:style>
  <w:style w:type="character" w:customStyle="1" w:styleId="mw-editsection-bracket">
    <w:name w:val="mw-editsection-bracket"/>
    <w:basedOn w:val="Carpredefinitoparagrafo"/>
    <w:rsid w:val="001B697D"/>
  </w:style>
  <w:style w:type="character" w:customStyle="1" w:styleId="mw-editsection-divider">
    <w:name w:val="mw-editsection-divider"/>
    <w:basedOn w:val="Carpredefinitoparagrafo"/>
    <w:rsid w:val="001B697D"/>
  </w:style>
  <w:style w:type="character" w:styleId="Enfasicorsivo">
    <w:name w:val="Emphasis"/>
    <w:basedOn w:val="Carpredefinitoparagrafo"/>
    <w:uiPriority w:val="20"/>
    <w:qFormat/>
    <w:rsid w:val="0057008B"/>
    <w:rPr>
      <w:i/>
      <w:iCs/>
    </w:rPr>
  </w:style>
  <w:style w:type="table" w:customStyle="1" w:styleId="Tabellanormale1">
    <w:name w:val="Tabella normale1"/>
    <w:uiPriority w:val="99"/>
    <w:semiHidden/>
    <w:rsid w:val="00A62D81"/>
    <w:pPr>
      <w:spacing w:after="0" w:line="240" w:lineRule="auto"/>
    </w:pPr>
    <w:rPr>
      <w:rFonts w:ascii="Cambria" w:eastAsia="Times New Roman" w:hAnsi="Cambria" w:cs="Times New Roman"/>
      <w:lang w:val="fr-FR" w:eastAsia="fr-FR"/>
    </w:rPr>
    <w:tblPr>
      <w:tblCellMar>
        <w:top w:w="0" w:type="dxa"/>
        <w:left w:w="108" w:type="dxa"/>
        <w:bottom w:w="0" w:type="dxa"/>
        <w:right w:w="108" w:type="dxa"/>
      </w:tblCellMar>
    </w:tblPr>
  </w:style>
  <w:style w:type="paragraph" w:styleId="Nessunaspaziatura">
    <w:name w:val="No Spacing"/>
    <w:uiPriority w:val="1"/>
    <w:qFormat/>
    <w:rsid w:val="00A62D81"/>
    <w:pPr>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5283186">
      <w:bodyDiv w:val="1"/>
      <w:marLeft w:val="0"/>
      <w:marRight w:val="0"/>
      <w:marTop w:val="0"/>
      <w:marBottom w:val="0"/>
      <w:divBdr>
        <w:top w:val="none" w:sz="0" w:space="0" w:color="auto"/>
        <w:left w:val="none" w:sz="0" w:space="0" w:color="auto"/>
        <w:bottom w:val="none" w:sz="0" w:space="0" w:color="auto"/>
        <w:right w:val="none" w:sz="0" w:space="0" w:color="auto"/>
      </w:divBdr>
    </w:div>
    <w:div w:id="49039853">
      <w:bodyDiv w:val="1"/>
      <w:marLeft w:val="0"/>
      <w:marRight w:val="0"/>
      <w:marTop w:val="0"/>
      <w:marBottom w:val="0"/>
      <w:divBdr>
        <w:top w:val="none" w:sz="0" w:space="0" w:color="auto"/>
        <w:left w:val="none" w:sz="0" w:space="0" w:color="auto"/>
        <w:bottom w:val="none" w:sz="0" w:space="0" w:color="auto"/>
        <w:right w:val="none" w:sz="0" w:space="0" w:color="auto"/>
      </w:divBdr>
    </w:div>
    <w:div w:id="275991837">
      <w:bodyDiv w:val="1"/>
      <w:marLeft w:val="0"/>
      <w:marRight w:val="0"/>
      <w:marTop w:val="0"/>
      <w:marBottom w:val="0"/>
      <w:divBdr>
        <w:top w:val="none" w:sz="0" w:space="0" w:color="auto"/>
        <w:left w:val="none" w:sz="0" w:space="0" w:color="auto"/>
        <w:bottom w:val="none" w:sz="0" w:space="0" w:color="auto"/>
        <w:right w:val="none" w:sz="0" w:space="0" w:color="auto"/>
      </w:divBdr>
      <w:divsChild>
        <w:div w:id="1431389466">
          <w:marLeft w:val="0"/>
          <w:marRight w:val="0"/>
          <w:marTop w:val="0"/>
          <w:marBottom w:val="0"/>
          <w:divBdr>
            <w:top w:val="none" w:sz="0" w:space="0" w:color="auto"/>
            <w:left w:val="none" w:sz="0" w:space="0" w:color="auto"/>
            <w:bottom w:val="none" w:sz="0" w:space="0" w:color="auto"/>
            <w:right w:val="none" w:sz="0" w:space="0" w:color="auto"/>
          </w:divBdr>
        </w:div>
      </w:divsChild>
    </w:div>
    <w:div w:id="322708971">
      <w:bodyDiv w:val="1"/>
      <w:marLeft w:val="0"/>
      <w:marRight w:val="0"/>
      <w:marTop w:val="0"/>
      <w:marBottom w:val="0"/>
      <w:divBdr>
        <w:top w:val="none" w:sz="0" w:space="0" w:color="auto"/>
        <w:left w:val="none" w:sz="0" w:space="0" w:color="auto"/>
        <w:bottom w:val="none" w:sz="0" w:space="0" w:color="auto"/>
        <w:right w:val="none" w:sz="0" w:space="0" w:color="auto"/>
      </w:divBdr>
    </w:div>
    <w:div w:id="441539973">
      <w:bodyDiv w:val="1"/>
      <w:marLeft w:val="0"/>
      <w:marRight w:val="0"/>
      <w:marTop w:val="0"/>
      <w:marBottom w:val="0"/>
      <w:divBdr>
        <w:top w:val="none" w:sz="0" w:space="0" w:color="auto"/>
        <w:left w:val="none" w:sz="0" w:space="0" w:color="auto"/>
        <w:bottom w:val="none" w:sz="0" w:space="0" w:color="auto"/>
        <w:right w:val="none" w:sz="0" w:space="0" w:color="auto"/>
      </w:divBdr>
    </w:div>
    <w:div w:id="592667922">
      <w:bodyDiv w:val="1"/>
      <w:marLeft w:val="0"/>
      <w:marRight w:val="0"/>
      <w:marTop w:val="0"/>
      <w:marBottom w:val="0"/>
      <w:divBdr>
        <w:top w:val="none" w:sz="0" w:space="0" w:color="auto"/>
        <w:left w:val="none" w:sz="0" w:space="0" w:color="auto"/>
        <w:bottom w:val="none" w:sz="0" w:space="0" w:color="auto"/>
        <w:right w:val="none" w:sz="0" w:space="0" w:color="auto"/>
      </w:divBdr>
    </w:div>
    <w:div w:id="858931128">
      <w:bodyDiv w:val="1"/>
      <w:marLeft w:val="0"/>
      <w:marRight w:val="0"/>
      <w:marTop w:val="0"/>
      <w:marBottom w:val="0"/>
      <w:divBdr>
        <w:top w:val="none" w:sz="0" w:space="0" w:color="auto"/>
        <w:left w:val="none" w:sz="0" w:space="0" w:color="auto"/>
        <w:bottom w:val="none" w:sz="0" w:space="0" w:color="auto"/>
        <w:right w:val="none" w:sz="0" w:space="0" w:color="auto"/>
      </w:divBdr>
    </w:div>
    <w:div w:id="990257317">
      <w:bodyDiv w:val="1"/>
      <w:marLeft w:val="0"/>
      <w:marRight w:val="0"/>
      <w:marTop w:val="0"/>
      <w:marBottom w:val="0"/>
      <w:divBdr>
        <w:top w:val="none" w:sz="0" w:space="0" w:color="auto"/>
        <w:left w:val="none" w:sz="0" w:space="0" w:color="auto"/>
        <w:bottom w:val="none" w:sz="0" w:space="0" w:color="auto"/>
        <w:right w:val="none" w:sz="0" w:space="0" w:color="auto"/>
      </w:divBdr>
    </w:div>
    <w:div w:id="996110527">
      <w:bodyDiv w:val="1"/>
      <w:marLeft w:val="0"/>
      <w:marRight w:val="0"/>
      <w:marTop w:val="0"/>
      <w:marBottom w:val="0"/>
      <w:divBdr>
        <w:top w:val="none" w:sz="0" w:space="0" w:color="auto"/>
        <w:left w:val="none" w:sz="0" w:space="0" w:color="auto"/>
        <w:bottom w:val="none" w:sz="0" w:space="0" w:color="auto"/>
        <w:right w:val="none" w:sz="0" w:space="0" w:color="auto"/>
      </w:divBdr>
    </w:div>
    <w:div w:id="1236474284">
      <w:bodyDiv w:val="1"/>
      <w:marLeft w:val="0"/>
      <w:marRight w:val="0"/>
      <w:marTop w:val="0"/>
      <w:marBottom w:val="0"/>
      <w:divBdr>
        <w:top w:val="none" w:sz="0" w:space="0" w:color="auto"/>
        <w:left w:val="none" w:sz="0" w:space="0" w:color="auto"/>
        <w:bottom w:val="none" w:sz="0" w:space="0" w:color="auto"/>
        <w:right w:val="none" w:sz="0" w:space="0" w:color="auto"/>
      </w:divBdr>
    </w:div>
    <w:div w:id="1672294857">
      <w:bodyDiv w:val="1"/>
      <w:marLeft w:val="0"/>
      <w:marRight w:val="0"/>
      <w:marTop w:val="0"/>
      <w:marBottom w:val="0"/>
      <w:divBdr>
        <w:top w:val="none" w:sz="0" w:space="0" w:color="auto"/>
        <w:left w:val="none" w:sz="0" w:space="0" w:color="auto"/>
        <w:bottom w:val="none" w:sz="0" w:space="0" w:color="auto"/>
        <w:right w:val="none" w:sz="0" w:space="0" w:color="auto"/>
      </w:divBdr>
    </w:div>
    <w:div w:id="1702780994">
      <w:bodyDiv w:val="1"/>
      <w:marLeft w:val="0"/>
      <w:marRight w:val="0"/>
      <w:marTop w:val="0"/>
      <w:marBottom w:val="0"/>
      <w:divBdr>
        <w:top w:val="none" w:sz="0" w:space="0" w:color="auto"/>
        <w:left w:val="none" w:sz="0" w:space="0" w:color="auto"/>
        <w:bottom w:val="none" w:sz="0" w:space="0" w:color="auto"/>
        <w:right w:val="none" w:sz="0" w:space="0" w:color="auto"/>
      </w:divBdr>
    </w:div>
    <w:div w:id="174452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viti@raicinem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reziaviti@yahoo.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cid:image003.jpg@01D0D9C6.93D339B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01distributio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41A0A-D305-4180-B34A-281E1E5B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1018</Words>
  <Characters>5806</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RAI Radiotelevisione Italiana</Company>
  <LinksUpToDate>false</LinksUpToDate>
  <CharactersWithSpaces>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erc0044</cp:lastModifiedBy>
  <cp:revision>6</cp:revision>
  <cp:lastPrinted>2016-02-01T11:12:00Z</cp:lastPrinted>
  <dcterms:created xsi:type="dcterms:W3CDTF">2016-02-01T11:11:00Z</dcterms:created>
  <dcterms:modified xsi:type="dcterms:W3CDTF">2016-02-01T11:15:00Z</dcterms:modified>
</cp:coreProperties>
</file>