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88" w:rsidRPr="00216CA5" w:rsidRDefault="00A91B28" w:rsidP="00CA1D07">
      <w:pPr>
        <w:pStyle w:val="Nessunaspaziatura"/>
        <w:jc w:val="center"/>
        <w:rPr>
          <w:noProof/>
          <w:color w:val="FF0000"/>
        </w:rPr>
      </w:pPr>
      <w:r>
        <w:rPr>
          <w:noProof/>
          <w:color w:val="FF0000"/>
        </w:rPr>
        <w:drawing>
          <wp:inline distT="0" distB="0" distL="0" distR="0">
            <wp:extent cx="1137920" cy="1137920"/>
            <wp:effectExtent l="0" t="0" r="508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7920" cy="1137920"/>
                    </a:xfrm>
                    <a:prstGeom prst="rect">
                      <a:avLst/>
                    </a:prstGeom>
                    <a:noFill/>
                    <a:ln>
                      <a:noFill/>
                    </a:ln>
                  </pic:spPr>
                </pic:pic>
              </a:graphicData>
            </a:graphic>
          </wp:inline>
        </w:drawing>
      </w:r>
    </w:p>
    <w:p w:rsidR="00BC26B1" w:rsidRPr="00FE75B1" w:rsidRDefault="00B45090" w:rsidP="00BC26B1">
      <w:pPr>
        <w:tabs>
          <w:tab w:val="left" w:pos="1306"/>
        </w:tabs>
        <w:jc w:val="center"/>
        <w:rPr>
          <w:rFonts w:ascii="Calibri" w:hAnsi="Calibri" w:cs="Calibri"/>
          <w:b/>
          <w:bCs/>
          <w:sz w:val="28"/>
          <w:szCs w:val="28"/>
        </w:rPr>
      </w:pPr>
      <w:r>
        <w:rPr>
          <w:rFonts w:ascii="Calibri" w:hAnsi="Calibri" w:cs="Calibri"/>
          <w:b/>
          <w:bCs/>
          <w:sz w:val="28"/>
          <w:szCs w:val="28"/>
        </w:rPr>
        <w:t>PARTICIPANT MEDIA</w:t>
      </w:r>
      <w:r w:rsidR="00213B57" w:rsidRPr="00FE75B1">
        <w:rPr>
          <w:rFonts w:ascii="Calibri" w:hAnsi="Calibri" w:cs="Calibri"/>
          <w:b/>
          <w:bCs/>
          <w:sz w:val="28"/>
          <w:szCs w:val="28"/>
        </w:rPr>
        <w:t xml:space="preserve"> </w:t>
      </w:r>
      <w:r w:rsidR="00BC26B1" w:rsidRPr="00FE75B1">
        <w:rPr>
          <w:rFonts w:ascii="Calibri" w:hAnsi="Calibri" w:cs="Calibri"/>
          <w:b/>
          <w:bCs/>
          <w:sz w:val="28"/>
          <w:szCs w:val="28"/>
        </w:rPr>
        <w:t>E RAI CINEMA</w:t>
      </w:r>
    </w:p>
    <w:p w:rsidR="00DC5A57" w:rsidRPr="002E6A29" w:rsidRDefault="00130F84" w:rsidP="00BC26B1">
      <w:pPr>
        <w:tabs>
          <w:tab w:val="left" w:pos="1306"/>
        </w:tabs>
        <w:jc w:val="center"/>
        <w:rPr>
          <w:rFonts w:ascii="Calibri" w:hAnsi="Calibri" w:cs="Calibri"/>
          <w:b/>
          <w:bCs/>
          <w:sz w:val="28"/>
          <w:szCs w:val="28"/>
        </w:rPr>
      </w:pPr>
      <w:r>
        <w:rPr>
          <w:rFonts w:ascii="Calibri" w:hAnsi="Calibri" w:cs="Calibri"/>
          <w:b/>
          <w:bCs/>
          <w:sz w:val="28"/>
          <w:szCs w:val="28"/>
        </w:rPr>
        <w:tab/>
      </w:r>
      <w:r w:rsidR="00DC5A57">
        <w:rPr>
          <w:rFonts w:ascii="Calibri" w:hAnsi="Calibri" w:cs="Calibri"/>
          <w:b/>
          <w:bCs/>
          <w:sz w:val="28"/>
          <w:szCs w:val="28"/>
        </w:rPr>
        <w:tab/>
      </w:r>
    </w:p>
    <w:p w:rsidR="00745A1F" w:rsidRDefault="00860964" w:rsidP="00745A1F">
      <w:pPr>
        <w:tabs>
          <w:tab w:val="left" w:pos="1306"/>
        </w:tabs>
        <w:jc w:val="center"/>
        <w:rPr>
          <w:rFonts w:ascii="Calibri" w:hAnsi="Calibri" w:cs="Calibri"/>
          <w:bCs/>
          <w:szCs w:val="24"/>
        </w:rPr>
      </w:pPr>
      <w:r w:rsidRPr="008A7B7B">
        <w:rPr>
          <w:rFonts w:ascii="Calibri" w:hAnsi="Calibri" w:cs="Calibri"/>
          <w:bCs/>
          <w:szCs w:val="24"/>
        </w:rPr>
        <w:t>P</w:t>
      </w:r>
      <w:r w:rsidR="00745A1F" w:rsidRPr="008A7B7B">
        <w:rPr>
          <w:rFonts w:ascii="Calibri" w:hAnsi="Calibri" w:cs="Calibri"/>
          <w:bCs/>
          <w:szCs w:val="24"/>
        </w:rPr>
        <w:t>resentano</w:t>
      </w:r>
    </w:p>
    <w:p w:rsidR="00B45090" w:rsidRPr="00B45090" w:rsidRDefault="00B45090" w:rsidP="00745A1F">
      <w:pPr>
        <w:tabs>
          <w:tab w:val="left" w:pos="1306"/>
        </w:tabs>
        <w:jc w:val="center"/>
        <w:rPr>
          <w:rFonts w:ascii="Calibri" w:hAnsi="Calibri" w:cs="Calibri"/>
          <w:b/>
          <w:bCs/>
          <w:sz w:val="28"/>
          <w:szCs w:val="28"/>
        </w:rPr>
      </w:pPr>
      <w:r w:rsidRPr="00B45090">
        <w:rPr>
          <w:rFonts w:ascii="Calibri" w:hAnsi="Calibri" w:cs="Calibri"/>
          <w:b/>
          <w:bCs/>
          <w:sz w:val="28"/>
          <w:szCs w:val="28"/>
        </w:rPr>
        <w:t>IN ASSOCIAZIONE CON AC FILMS</w:t>
      </w:r>
    </w:p>
    <w:p w:rsidR="00FE4789" w:rsidRDefault="00FE4789" w:rsidP="00FE4789">
      <w:pPr>
        <w:tabs>
          <w:tab w:val="left" w:pos="1306"/>
        </w:tabs>
        <w:jc w:val="center"/>
        <w:rPr>
          <w:rFonts w:ascii="Calibri" w:hAnsi="Calibri" w:cs="Calibri"/>
          <w:bCs/>
          <w:szCs w:val="24"/>
        </w:rPr>
      </w:pPr>
    </w:p>
    <w:p w:rsidR="003A5EC7" w:rsidRPr="00860964" w:rsidRDefault="003A5EC7" w:rsidP="003A5EC7">
      <w:pPr>
        <w:tabs>
          <w:tab w:val="left" w:pos="1306"/>
        </w:tabs>
        <w:jc w:val="center"/>
        <w:rPr>
          <w:rFonts w:ascii="Calibri" w:hAnsi="Calibri" w:cs="Calibri"/>
          <w:bCs/>
          <w:szCs w:val="24"/>
        </w:rPr>
      </w:pPr>
      <w:r w:rsidRPr="00860964">
        <w:rPr>
          <w:rFonts w:ascii="Calibri" w:hAnsi="Calibri" w:cs="Calibri"/>
          <w:bCs/>
          <w:szCs w:val="24"/>
        </w:rPr>
        <w:t xml:space="preserve">Una produzione </w:t>
      </w:r>
    </w:p>
    <w:p w:rsidR="003A5EC7" w:rsidRPr="00B45090" w:rsidRDefault="00B45090" w:rsidP="00FE4789">
      <w:pPr>
        <w:tabs>
          <w:tab w:val="left" w:pos="1306"/>
        </w:tabs>
        <w:jc w:val="center"/>
        <w:rPr>
          <w:rFonts w:ascii="Calibri" w:hAnsi="Calibri" w:cs="Calibri"/>
          <w:b/>
          <w:bCs/>
          <w:sz w:val="28"/>
          <w:szCs w:val="28"/>
        </w:rPr>
      </w:pPr>
      <w:r w:rsidRPr="00B45090">
        <w:rPr>
          <w:rFonts w:ascii="Calibri" w:hAnsi="Calibri" w:cs="Calibri"/>
          <w:b/>
          <w:bCs/>
          <w:sz w:val="28"/>
          <w:szCs w:val="28"/>
        </w:rPr>
        <w:t>AI WEIWEI</w:t>
      </w:r>
    </w:p>
    <w:p w:rsidR="003A5EC7" w:rsidRDefault="003A5EC7" w:rsidP="00FE4789">
      <w:pPr>
        <w:tabs>
          <w:tab w:val="left" w:pos="1306"/>
        </w:tabs>
        <w:jc w:val="center"/>
        <w:rPr>
          <w:rFonts w:ascii="Calibri" w:hAnsi="Calibri" w:cs="Calibri"/>
          <w:bCs/>
          <w:szCs w:val="24"/>
        </w:rPr>
      </w:pPr>
    </w:p>
    <w:p w:rsidR="00FE4789" w:rsidRPr="006C4102" w:rsidRDefault="00FE4789" w:rsidP="00FE4789">
      <w:pPr>
        <w:tabs>
          <w:tab w:val="left" w:pos="1306"/>
        </w:tabs>
        <w:jc w:val="center"/>
        <w:rPr>
          <w:rFonts w:ascii="Calibri" w:hAnsi="Calibri" w:cs="Calibri"/>
          <w:b/>
          <w:bCs/>
          <w:sz w:val="28"/>
          <w:szCs w:val="28"/>
        </w:rPr>
      </w:pPr>
      <w:r>
        <w:rPr>
          <w:rFonts w:ascii="Calibri" w:hAnsi="Calibri" w:cs="Calibri"/>
          <w:bCs/>
          <w:szCs w:val="24"/>
        </w:rPr>
        <w:t>Un film di</w:t>
      </w:r>
      <w:r>
        <w:rPr>
          <w:rFonts w:ascii="Calibri" w:hAnsi="Calibri" w:cs="Calibri"/>
          <w:bCs/>
          <w:szCs w:val="24"/>
        </w:rPr>
        <w:br/>
      </w:r>
      <w:r w:rsidR="00486676" w:rsidRPr="00947FF1">
        <w:rPr>
          <w:rFonts w:ascii="Calibri" w:hAnsi="Calibri" w:cs="Calibri"/>
          <w:b/>
          <w:bCs/>
          <w:sz w:val="48"/>
          <w:szCs w:val="48"/>
        </w:rPr>
        <w:t>AI WEIWEI</w:t>
      </w:r>
    </w:p>
    <w:p w:rsidR="00860964" w:rsidRPr="006C4102" w:rsidRDefault="00860964" w:rsidP="00745A1F">
      <w:pPr>
        <w:tabs>
          <w:tab w:val="left" w:pos="1306"/>
        </w:tabs>
        <w:jc w:val="center"/>
        <w:rPr>
          <w:rFonts w:ascii="Calibri" w:hAnsi="Calibri" w:cs="Calibri"/>
          <w:b/>
          <w:bCs/>
          <w:sz w:val="28"/>
          <w:szCs w:val="28"/>
        </w:rPr>
      </w:pPr>
    </w:p>
    <w:p w:rsidR="008A7B7B" w:rsidRPr="00923073" w:rsidRDefault="004A1F8E" w:rsidP="00745A1F">
      <w:pPr>
        <w:jc w:val="center"/>
        <w:rPr>
          <w:rFonts w:ascii="Calibri" w:hAnsi="Calibri" w:cs="Calibri"/>
          <w:sz w:val="16"/>
          <w:szCs w:val="16"/>
        </w:rPr>
      </w:pPr>
      <w:r>
        <w:rPr>
          <w:rFonts w:ascii="Calibri" w:hAnsi="Calibri" w:cs="Calibri"/>
          <w:noProof/>
          <w:sz w:val="16"/>
          <w:szCs w:val="16"/>
        </w:rPr>
        <w:drawing>
          <wp:inline distT="0" distB="0" distL="0" distR="0">
            <wp:extent cx="4601940" cy="1460500"/>
            <wp:effectExtent l="19050" t="0" r="8160" b="0"/>
            <wp:docPr id="3" name="Immagine 1" descr="C:\Users\p504845\AppData\Local\Microsoft\Windows\Temporary Internet Files\Content.Outlook\5B6BZ74S\Logotitolo_HF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504845\AppData\Local\Microsoft\Windows\Temporary Internet Files\Content.Outlook\5B6BZ74S\Logotitolo_HF (2).jpg"/>
                    <pic:cNvPicPr>
                      <a:picLocks noChangeAspect="1" noChangeArrowheads="1"/>
                    </pic:cNvPicPr>
                  </pic:nvPicPr>
                  <pic:blipFill>
                    <a:blip r:embed="rId9"/>
                    <a:srcRect/>
                    <a:stretch>
                      <a:fillRect/>
                    </a:stretch>
                  </pic:blipFill>
                  <pic:spPr bwMode="auto">
                    <a:xfrm>
                      <a:off x="0" y="0"/>
                      <a:ext cx="4615190" cy="1464705"/>
                    </a:xfrm>
                    <a:prstGeom prst="rect">
                      <a:avLst/>
                    </a:prstGeom>
                    <a:noFill/>
                    <a:ln w="9525">
                      <a:noFill/>
                      <a:miter lim="800000"/>
                      <a:headEnd/>
                      <a:tailEnd/>
                    </a:ln>
                  </pic:spPr>
                </pic:pic>
              </a:graphicData>
            </a:graphic>
          </wp:inline>
        </w:drawing>
      </w:r>
    </w:p>
    <w:p w:rsidR="00745A1F" w:rsidRPr="008218C1" w:rsidRDefault="00745A1F" w:rsidP="00745A1F">
      <w:pPr>
        <w:jc w:val="center"/>
        <w:rPr>
          <w:rFonts w:ascii="Calibri" w:hAnsi="Calibri" w:cs="Calibri"/>
          <w:szCs w:val="24"/>
        </w:rPr>
      </w:pPr>
      <w:r w:rsidRPr="008218C1">
        <w:rPr>
          <w:rFonts w:ascii="Calibri" w:hAnsi="Calibri" w:cs="Calibri"/>
          <w:szCs w:val="24"/>
        </w:rPr>
        <w:t>Distribuzione</w:t>
      </w:r>
    </w:p>
    <w:p w:rsidR="008A7B7B" w:rsidRDefault="00A91B28" w:rsidP="008A7B7B">
      <w:pPr>
        <w:jc w:val="center"/>
        <w:rPr>
          <w:rFonts w:ascii="Calibri" w:hAnsi="Calibri"/>
          <w:sz w:val="28"/>
          <w:szCs w:val="28"/>
        </w:rPr>
      </w:pPr>
      <w:r>
        <w:rPr>
          <w:rFonts w:ascii="Calibri" w:hAnsi="Calibri"/>
          <w:noProof/>
          <w:sz w:val="28"/>
          <w:szCs w:val="28"/>
        </w:rPr>
        <w:drawing>
          <wp:inline distT="0" distB="0" distL="0" distR="0">
            <wp:extent cx="499745" cy="542290"/>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745" cy="542290"/>
                    </a:xfrm>
                    <a:prstGeom prst="rect">
                      <a:avLst/>
                    </a:prstGeom>
                    <a:noFill/>
                    <a:ln>
                      <a:noFill/>
                    </a:ln>
                  </pic:spPr>
                </pic:pic>
              </a:graphicData>
            </a:graphic>
          </wp:inline>
        </w:drawing>
      </w:r>
    </w:p>
    <w:p w:rsidR="00DB7D5E" w:rsidRPr="00DB7D5E" w:rsidRDefault="00DB7D5E" w:rsidP="008A7B7B">
      <w:pPr>
        <w:jc w:val="center"/>
        <w:rPr>
          <w:rFonts w:ascii="Calibri" w:hAnsi="Calibri"/>
          <w:sz w:val="16"/>
          <w:szCs w:val="16"/>
        </w:rPr>
      </w:pPr>
    </w:p>
    <w:p w:rsidR="00966AAD" w:rsidRPr="00966AAD" w:rsidRDefault="00966AAD" w:rsidP="00745A1F">
      <w:pPr>
        <w:spacing w:line="240" w:lineRule="atLeast"/>
        <w:jc w:val="center"/>
        <w:rPr>
          <w:rFonts w:ascii="Calibri" w:hAnsi="Calibri"/>
          <w:b/>
          <w:bCs/>
          <w:sz w:val="22"/>
          <w:szCs w:val="22"/>
        </w:rPr>
      </w:pPr>
      <w:r w:rsidRPr="00966AAD">
        <w:rPr>
          <w:rFonts w:ascii="Calibri" w:hAnsi="Calibri"/>
          <w:b/>
          <w:bCs/>
          <w:sz w:val="22"/>
          <w:szCs w:val="22"/>
        </w:rPr>
        <w:t>Uscita: dal 2 al 5 ottobre</w:t>
      </w:r>
      <w:r w:rsidR="00BE2EEE">
        <w:rPr>
          <w:rFonts w:ascii="Calibri" w:hAnsi="Calibri"/>
          <w:b/>
          <w:bCs/>
          <w:sz w:val="22"/>
          <w:szCs w:val="22"/>
        </w:rPr>
        <w:t xml:space="preserve"> (evento)</w:t>
      </w:r>
    </w:p>
    <w:p w:rsidR="005121D5" w:rsidRPr="002131E8" w:rsidRDefault="00C17E7E" w:rsidP="00745A1F">
      <w:pPr>
        <w:spacing w:line="240" w:lineRule="atLeast"/>
        <w:jc w:val="center"/>
        <w:rPr>
          <w:rFonts w:ascii="Calibri" w:hAnsi="Calibri"/>
          <w:b/>
          <w:bCs/>
          <w:sz w:val="22"/>
          <w:szCs w:val="22"/>
        </w:rPr>
      </w:pPr>
      <w:r w:rsidRPr="003F0B98">
        <w:rPr>
          <w:rFonts w:ascii="Calibri" w:hAnsi="Calibri"/>
          <w:b/>
          <w:bCs/>
          <w:sz w:val="22"/>
          <w:szCs w:val="22"/>
        </w:rPr>
        <w:t xml:space="preserve">Durata: </w:t>
      </w:r>
      <w:r w:rsidR="003F0B98" w:rsidRPr="003F0B98">
        <w:rPr>
          <w:rFonts w:ascii="Calibri" w:hAnsi="Calibri"/>
          <w:bCs/>
          <w:sz w:val="22"/>
          <w:szCs w:val="22"/>
        </w:rPr>
        <w:t>140'</w:t>
      </w:r>
      <w:r w:rsidR="005121D5">
        <w:rPr>
          <w:rFonts w:ascii="Calibri" w:hAnsi="Calibri"/>
          <w:bCs/>
          <w:color w:val="000000"/>
          <w:sz w:val="22"/>
          <w:szCs w:val="22"/>
        </w:rPr>
        <w:t xml:space="preserve"> </w:t>
      </w:r>
    </w:p>
    <w:tbl>
      <w:tblPr>
        <w:tblW w:w="9922" w:type="dxa"/>
        <w:tblInd w:w="534" w:type="dxa"/>
        <w:tblLook w:val="04A0"/>
      </w:tblPr>
      <w:tblGrid>
        <w:gridCol w:w="4819"/>
        <w:gridCol w:w="5103"/>
      </w:tblGrid>
      <w:tr w:rsidR="008218C1" w:rsidRPr="007C3384" w:rsidTr="008218C1">
        <w:trPr>
          <w:trHeight w:val="1316"/>
        </w:trPr>
        <w:tc>
          <w:tcPr>
            <w:tcW w:w="4819" w:type="dxa"/>
          </w:tcPr>
          <w:p w:rsidR="00745A1F" w:rsidRDefault="00745A1F" w:rsidP="00745A1F">
            <w:pPr>
              <w:rPr>
                <w:rFonts w:ascii="Calibri" w:hAnsi="Calibri" w:cs="Calibri"/>
                <w:b/>
              </w:rPr>
            </w:pPr>
          </w:p>
          <w:p w:rsidR="00FC3A3E" w:rsidRPr="00FC3A3E" w:rsidRDefault="00745A1F" w:rsidP="00FC3A3E">
            <w:pPr>
              <w:rPr>
                <w:rFonts w:ascii="Calibri" w:hAnsi="Calibri" w:cs="Calibri"/>
                <w:b/>
                <w:sz w:val="20"/>
              </w:rPr>
            </w:pPr>
            <w:r w:rsidRPr="008A7B7B">
              <w:rPr>
                <w:rFonts w:ascii="Calibri" w:hAnsi="Calibri" w:cs="Calibri"/>
                <w:b/>
                <w:sz w:val="20"/>
              </w:rPr>
              <w:t>Ufficio stampa film</w:t>
            </w:r>
            <w:r w:rsidR="00FC3A3E">
              <w:rPr>
                <w:rFonts w:ascii="Calibri" w:hAnsi="Calibri" w:cs="Calibri"/>
                <w:b/>
                <w:sz w:val="20"/>
              </w:rPr>
              <w:br/>
            </w:r>
            <w:r w:rsidR="00FC3A3E" w:rsidRPr="00FC3A3E">
              <w:rPr>
                <w:rFonts w:ascii="Calibri" w:hAnsi="Calibri" w:cs="Calibri"/>
                <w:sz w:val="20"/>
              </w:rPr>
              <w:t>Anna Rita Peritore: +39 348 3419167</w:t>
            </w:r>
            <w:r w:rsidR="00FC3A3E" w:rsidRPr="00FC3A3E">
              <w:rPr>
                <w:rFonts w:ascii="Calibri" w:hAnsi="Calibri" w:cs="Calibri"/>
                <w:sz w:val="20"/>
              </w:rPr>
              <w:tab/>
              <w:t xml:space="preserve"> </w:t>
            </w:r>
          </w:p>
          <w:p w:rsidR="00745A1F" w:rsidRPr="00F44B88" w:rsidRDefault="00FC3A3E" w:rsidP="00FC3A3E">
            <w:pPr>
              <w:rPr>
                <w:rFonts w:ascii="Calibri" w:hAnsi="Calibri" w:cs="Calibri"/>
                <w:sz w:val="20"/>
                <w:lang w:val="en-US"/>
              </w:rPr>
            </w:pPr>
            <w:r w:rsidRPr="00F44B88">
              <w:rPr>
                <w:rFonts w:ascii="Calibri" w:hAnsi="Calibri" w:cs="Calibri"/>
                <w:sz w:val="20"/>
                <w:lang w:val="en-US"/>
              </w:rPr>
              <w:t xml:space="preserve">Email: </w:t>
            </w:r>
            <w:hyperlink r:id="rId11">
              <w:r w:rsidRPr="00F44B88">
                <w:rPr>
                  <w:rFonts w:ascii="Calibri" w:hAnsi="Calibri" w:cs="Calibri"/>
                  <w:sz w:val="20"/>
                  <w:lang w:val="en-US"/>
                </w:rPr>
                <w:t>annarita.peritore@yahoo.it</w:t>
              </w:r>
            </w:hyperlink>
          </w:p>
        </w:tc>
        <w:tc>
          <w:tcPr>
            <w:tcW w:w="5103" w:type="dxa"/>
          </w:tcPr>
          <w:p w:rsidR="00745A1F" w:rsidRPr="00F44B88" w:rsidRDefault="00745A1F" w:rsidP="00745A1F">
            <w:pPr>
              <w:rPr>
                <w:rFonts w:ascii="Calibri" w:hAnsi="Calibri" w:cs="Calibri"/>
                <w:b/>
                <w:lang w:val="en-US"/>
              </w:rPr>
            </w:pPr>
          </w:p>
          <w:p w:rsidR="00745A1F" w:rsidRPr="008A7B7B" w:rsidRDefault="00745A1F" w:rsidP="00745A1F">
            <w:pPr>
              <w:rPr>
                <w:rFonts w:ascii="Calibri" w:hAnsi="Calibri" w:cs="Calibri"/>
                <w:b/>
                <w:sz w:val="20"/>
              </w:rPr>
            </w:pPr>
            <w:r w:rsidRPr="008A7B7B">
              <w:rPr>
                <w:rFonts w:ascii="Calibri" w:hAnsi="Calibri" w:cs="Calibri"/>
                <w:b/>
                <w:sz w:val="20"/>
              </w:rPr>
              <w:t>01 Distribution - Comunicazione</w:t>
            </w:r>
          </w:p>
          <w:p w:rsidR="00745A1F" w:rsidRPr="008A7B7B" w:rsidRDefault="00745A1F" w:rsidP="00745A1F">
            <w:pPr>
              <w:rPr>
                <w:rFonts w:ascii="Calibri" w:hAnsi="Calibri" w:cs="Calibri"/>
                <w:color w:val="0000FF"/>
                <w:sz w:val="20"/>
              </w:rPr>
            </w:pPr>
            <w:r w:rsidRPr="008A7B7B">
              <w:rPr>
                <w:rFonts w:ascii="Calibri" w:hAnsi="Calibri" w:cs="Calibri"/>
                <w:sz w:val="20"/>
              </w:rPr>
              <w:t xml:space="preserve">Annalisa Paolicchi: </w:t>
            </w:r>
            <w:hyperlink r:id="rId12" w:history="1">
              <w:r w:rsidRPr="008A7B7B">
                <w:rPr>
                  <w:rStyle w:val="Collegamentoipertestuale"/>
                  <w:rFonts w:ascii="Calibri" w:hAnsi="Calibri" w:cs="Calibri"/>
                  <w:sz w:val="20"/>
                </w:rPr>
                <w:t>annalisa.paolicchi@raicinema.it</w:t>
              </w:r>
            </w:hyperlink>
          </w:p>
          <w:p w:rsidR="00745A1F" w:rsidRPr="008A7B7B" w:rsidRDefault="00745A1F" w:rsidP="00745A1F">
            <w:pPr>
              <w:rPr>
                <w:rFonts w:ascii="Calibri" w:hAnsi="Calibri" w:cs="Calibri"/>
                <w:color w:val="0000FF"/>
                <w:sz w:val="20"/>
                <w:u w:val="single"/>
              </w:rPr>
            </w:pPr>
            <w:r w:rsidRPr="008A7B7B">
              <w:rPr>
                <w:rFonts w:ascii="Calibri" w:hAnsi="Calibri" w:cs="Calibri"/>
                <w:sz w:val="20"/>
              </w:rPr>
              <w:t>Rebecca Roviglioni:</w:t>
            </w:r>
            <w:r w:rsidRPr="008A7B7B">
              <w:rPr>
                <w:rFonts w:ascii="Calibri" w:hAnsi="Calibri" w:cs="Calibri"/>
                <w:sz w:val="20"/>
                <w:u w:val="single"/>
              </w:rPr>
              <w:t xml:space="preserve"> </w:t>
            </w:r>
            <w:hyperlink r:id="rId13" w:history="1">
              <w:r w:rsidRPr="008A7B7B">
                <w:rPr>
                  <w:rStyle w:val="Collegamentoipertestuale"/>
                  <w:rFonts w:ascii="Calibri" w:hAnsi="Calibri" w:cs="Calibri"/>
                  <w:sz w:val="20"/>
                </w:rPr>
                <w:t>rebecca.roviglioni@raicinema.it</w:t>
              </w:r>
            </w:hyperlink>
          </w:p>
          <w:p w:rsidR="00745A1F" w:rsidRPr="008A7B7B" w:rsidRDefault="00745A1F" w:rsidP="00745A1F">
            <w:pPr>
              <w:rPr>
                <w:rFonts w:ascii="Calibri" w:hAnsi="Calibri" w:cs="Calibri"/>
                <w:color w:val="0000FF"/>
                <w:sz w:val="20"/>
                <w:u w:val="single"/>
              </w:rPr>
            </w:pPr>
            <w:r w:rsidRPr="008A7B7B">
              <w:rPr>
                <w:rFonts w:ascii="Calibri" w:hAnsi="Calibri" w:cs="Calibri"/>
                <w:sz w:val="20"/>
              </w:rPr>
              <w:t xml:space="preserve">Cristiana Trotta: </w:t>
            </w:r>
            <w:hyperlink r:id="rId14" w:history="1">
              <w:r w:rsidRPr="008A7B7B">
                <w:rPr>
                  <w:rStyle w:val="Collegamentoipertestuale"/>
                  <w:rFonts w:ascii="Calibri" w:hAnsi="Calibri" w:cs="Calibri"/>
                  <w:sz w:val="20"/>
                </w:rPr>
                <w:t>cristiana.trotta@raicinema.it</w:t>
              </w:r>
            </w:hyperlink>
          </w:p>
          <w:p w:rsidR="00745A1F" w:rsidRPr="00A804AF" w:rsidRDefault="00745A1F" w:rsidP="00745A1F">
            <w:pPr>
              <w:rPr>
                <w:rFonts w:ascii="Calibri" w:hAnsi="Calibri" w:cs="Calibri"/>
                <w:color w:val="0000FF"/>
                <w:sz w:val="10"/>
                <w:szCs w:val="10"/>
                <w:u w:val="single"/>
              </w:rPr>
            </w:pPr>
          </w:p>
        </w:tc>
      </w:tr>
    </w:tbl>
    <w:p w:rsidR="005D2C86" w:rsidRPr="00966AAD" w:rsidRDefault="005D2C86" w:rsidP="005D2C86">
      <w:pPr>
        <w:rPr>
          <w:rFonts w:ascii="Calibri" w:hAnsi="Calibri"/>
          <w:i/>
          <w:sz w:val="16"/>
          <w:szCs w:val="16"/>
        </w:rPr>
      </w:pPr>
    </w:p>
    <w:p w:rsidR="00C7463B" w:rsidRDefault="00C7463B" w:rsidP="005D2C86">
      <w:pPr>
        <w:jc w:val="center"/>
        <w:rPr>
          <w:rFonts w:ascii="Calibri" w:hAnsi="Calibri"/>
          <w:i/>
          <w:iCs/>
          <w:sz w:val="22"/>
          <w:szCs w:val="22"/>
        </w:rPr>
      </w:pPr>
    </w:p>
    <w:p w:rsidR="00C7463B" w:rsidRDefault="00C7463B" w:rsidP="005D2C86">
      <w:pPr>
        <w:jc w:val="center"/>
        <w:rPr>
          <w:rFonts w:ascii="Calibri" w:hAnsi="Calibri"/>
          <w:i/>
          <w:iCs/>
          <w:sz w:val="22"/>
          <w:szCs w:val="22"/>
        </w:rPr>
      </w:pPr>
    </w:p>
    <w:p w:rsidR="00C7463B" w:rsidRDefault="00C7463B" w:rsidP="005D2C86">
      <w:pPr>
        <w:jc w:val="center"/>
        <w:rPr>
          <w:rFonts w:ascii="Calibri" w:hAnsi="Calibri"/>
          <w:i/>
          <w:iCs/>
          <w:sz w:val="22"/>
          <w:szCs w:val="22"/>
        </w:rPr>
      </w:pPr>
    </w:p>
    <w:p w:rsidR="00C7463B" w:rsidRDefault="00C7463B" w:rsidP="005D2C86">
      <w:pPr>
        <w:jc w:val="center"/>
        <w:rPr>
          <w:rFonts w:ascii="Calibri" w:hAnsi="Calibri"/>
          <w:i/>
          <w:iCs/>
          <w:sz w:val="22"/>
          <w:szCs w:val="22"/>
        </w:rPr>
      </w:pPr>
    </w:p>
    <w:p w:rsidR="00C7463B" w:rsidRDefault="00C7463B" w:rsidP="005D2C86">
      <w:pPr>
        <w:jc w:val="center"/>
        <w:rPr>
          <w:rFonts w:ascii="Calibri" w:hAnsi="Calibri"/>
          <w:i/>
          <w:iCs/>
          <w:sz w:val="22"/>
          <w:szCs w:val="22"/>
        </w:rPr>
      </w:pPr>
    </w:p>
    <w:p w:rsidR="00735BC3" w:rsidRPr="00735BC3" w:rsidRDefault="005D2C86" w:rsidP="005D2C86">
      <w:pPr>
        <w:jc w:val="center"/>
        <w:rPr>
          <w:rFonts w:ascii="Calibri" w:hAnsi="Calibri"/>
          <w:i/>
          <w:sz w:val="22"/>
          <w:szCs w:val="22"/>
        </w:rPr>
      </w:pPr>
      <w:r w:rsidRPr="0046215A">
        <w:rPr>
          <w:rFonts w:ascii="Calibri" w:hAnsi="Calibri"/>
          <w:i/>
          <w:iCs/>
          <w:sz w:val="22"/>
          <w:szCs w:val="22"/>
        </w:rPr>
        <w:t xml:space="preserve">Materiali disponibili sull’homepage del sito </w:t>
      </w:r>
      <w:hyperlink r:id="rId15" w:history="1">
        <w:r w:rsidRPr="0046215A">
          <w:rPr>
            <w:rStyle w:val="Collegamentoipertestuale"/>
            <w:rFonts w:ascii="Calibri" w:hAnsi="Calibri"/>
            <w:i/>
            <w:iCs/>
            <w:sz w:val="22"/>
            <w:szCs w:val="22"/>
          </w:rPr>
          <w:t>www.01ditribution.it</w:t>
        </w:r>
      </w:hyperlink>
      <w:r w:rsidRPr="0046215A">
        <w:rPr>
          <w:rStyle w:val="Collegamentoipertestuale"/>
          <w:rFonts w:ascii="Calibri" w:hAnsi="Calibri"/>
          <w:i/>
          <w:iCs/>
          <w:sz w:val="22"/>
          <w:szCs w:val="22"/>
        </w:rPr>
        <w:t> </w:t>
      </w:r>
      <w:r w:rsidRPr="0046215A">
        <w:rPr>
          <w:rFonts w:ascii="Calibri" w:hAnsi="Calibri"/>
          <w:i/>
          <w:iCs/>
          <w:sz w:val="22"/>
          <w:szCs w:val="22"/>
        </w:rPr>
        <w:t xml:space="preserve"> - Banner Festival di Venezia</w:t>
      </w:r>
      <w:r w:rsidR="00735BC3" w:rsidRPr="00735BC3">
        <w:rPr>
          <w:rFonts w:ascii="Calibri" w:hAnsi="Calibri"/>
          <w:b/>
          <w:i/>
          <w:sz w:val="22"/>
          <w:szCs w:val="22"/>
          <w:u w:val="single"/>
        </w:rPr>
        <w:br/>
      </w:r>
      <w:r w:rsidR="00735BC3" w:rsidRPr="00220B8A">
        <w:rPr>
          <w:rFonts w:ascii="Calibri" w:hAnsi="Calibri"/>
          <w:i/>
          <w:iCs/>
          <w:sz w:val="22"/>
          <w:szCs w:val="22"/>
        </w:rPr>
        <w:t xml:space="preserve">Media Partner Rai Cinema </w:t>
      </w:r>
      <w:proofErr w:type="spellStart"/>
      <w:r w:rsidR="00735BC3" w:rsidRPr="00220B8A">
        <w:rPr>
          <w:rFonts w:ascii="Calibri" w:hAnsi="Calibri"/>
          <w:i/>
          <w:iCs/>
          <w:sz w:val="22"/>
          <w:szCs w:val="22"/>
        </w:rPr>
        <w:t>Channel</w:t>
      </w:r>
      <w:proofErr w:type="spellEnd"/>
      <w:r w:rsidR="00735BC3" w:rsidRPr="00220B8A">
        <w:rPr>
          <w:rFonts w:ascii="Calibri" w:hAnsi="Calibri"/>
          <w:i/>
          <w:iCs/>
          <w:sz w:val="22"/>
          <w:szCs w:val="22"/>
        </w:rPr>
        <w:t xml:space="preserve"> </w:t>
      </w:r>
      <w:hyperlink r:id="rId16" w:history="1">
        <w:r w:rsidR="00735BC3" w:rsidRPr="00220B8A">
          <w:rPr>
            <w:rStyle w:val="Collegamentoipertestuale"/>
            <w:rFonts w:ascii="Calibri" w:hAnsi="Calibri"/>
            <w:i/>
            <w:iCs/>
            <w:color w:val="auto"/>
            <w:sz w:val="22"/>
            <w:szCs w:val="22"/>
          </w:rPr>
          <w:t>www.raicinemachannel.it</w:t>
        </w:r>
      </w:hyperlink>
    </w:p>
    <w:p w:rsidR="00735BC3" w:rsidRPr="004A1F8E" w:rsidRDefault="00735BC3" w:rsidP="006C4102">
      <w:pPr>
        <w:jc w:val="center"/>
        <w:rPr>
          <w:rFonts w:ascii="Calibri" w:hAnsi="Calibri"/>
          <w:i/>
          <w:sz w:val="20"/>
        </w:rPr>
      </w:pPr>
    </w:p>
    <w:p w:rsidR="00C7463B" w:rsidRDefault="00C7463B" w:rsidP="00735BC3">
      <w:pPr>
        <w:jc w:val="center"/>
        <w:rPr>
          <w:rFonts w:ascii="Calibri" w:hAnsi="Calibri"/>
          <w:i/>
          <w:szCs w:val="24"/>
        </w:rPr>
      </w:pPr>
    </w:p>
    <w:p w:rsidR="00761AEB" w:rsidRPr="00735BC3" w:rsidRDefault="00923073" w:rsidP="00735BC3">
      <w:pPr>
        <w:jc w:val="center"/>
        <w:rPr>
          <w:rFonts w:ascii="Calibri" w:hAnsi="Calibri"/>
          <w:i/>
          <w:szCs w:val="24"/>
        </w:rPr>
      </w:pPr>
      <w:r w:rsidRPr="00C939FA">
        <w:rPr>
          <w:rFonts w:ascii="Calibri" w:hAnsi="Calibri"/>
          <w:i/>
          <w:szCs w:val="24"/>
        </w:rPr>
        <w:t>Crediti non contrattuali</w:t>
      </w:r>
    </w:p>
    <w:p w:rsidR="00486676" w:rsidRDefault="00486676"/>
    <w:tbl>
      <w:tblPr>
        <w:tblpPr w:leftFromText="180" w:rightFromText="180" w:vertAnchor="text" w:horzAnchor="margin" w:tblpXSpec="center" w:tblpY="211"/>
        <w:tblW w:w="11574" w:type="dxa"/>
        <w:tblLook w:val="04A0"/>
      </w:tblPr>
      <w:tblGrid>
        <w:gridCol w:w="4259"/>
        <w:gridCol w:w="3056"/>
        <w:gridCol w:w="4259"/>
      </w:tblGrid>
      <w:tr w:rsidR="00530444" w:rsidRPr="00530444" w:rsidTr="00443C88">
        <w:trPr>
          <w:trHeight w:val="216"/>
        </w:trPr>
        <w:tc>
          <w:tcPr>
            <w:tcW w:w="4259" w:type="dxa"/>
            <w:noWrap/>
            <w:vAlign w:val="center"/>
          </w:tcPr>
          <w:p w:rsidR="00530444" w:rsidRDefault="00530444">
            <w:pPr>
              <w:jc w:val="right"/>
              <w:rPr>
                <w:rFonts w:ascii="Arial" w:hAnsi="Arial" w:cs="Arial"/>
                <w:sz w:val="16"/>
                <w:szCs w:val="16"/>
                <w:lang w:val="en-US" w:eastAsia="en-US"/>
              </w:rPr>
            </w:pPr>
          </w:p>
        </w:tc>
        <w:tc>
          <w:tcPr>
            <w:tcW w:w="3056" w:type="dxa"/>
            <w:noWrap/>
            <w:vAlign w:val="center"/>
          </w:tcPr>
          <w:p w:rsidR="00530444" w:rsidRPr="00530444" w:rsidRDefault="00530444">
            <w:pPr>
              <w:rPr>
                <w:sz w:val="20"/>
                <w:lang w:val="en-US" w:eastAsia="ja-JP"/>
              </w:rPr>
            </w:pPr>
          </w:p>
        </w:tc>
        <w:tc>
          <w:tcPr>
            <w:tcW w:w="4259" w:type="dxa"/>
            <w:noWrap/>
            <w:vAlign w:val="center"/>
          </w:tcPr>
          <w:p w:rsidR="00530444" w:rsidRDefault="00530444">
            <w:pPr>
              <w:rPr>
                <w:rFonts w:ascii="Arial" w:hAnsi="Arial" w:cs="Arial"/>
                <w:sz w:val="16"/>
                <w:szCs w:val="16"/>
                <w:lang w:val="en-US" w:eastAsia="en-US"/>
              </w:rPr>
            </w:pPr>
          </w:p>
        </w:tc>
      </w:tr>
    </w:tbl>
    <w:p w:rsidR="009B4799" w:rsidRDefault="009B4799" w:rsidP="00443C88">
      <w:pPr>
        <w:tabs>
          <w:tab w:val="left" w:pos="3402"/>
          <w:tab w:val="left" w:pos="3686"/>
        </w:tabs>
        <w:jc w:val="center"/>
        <w:rPr>
          <w:rFonts w:ascii="Calibri" w:hAnsi="Calibri" w:cs="Cambria"/>
          <w:b/>
          <w:sz w:val="32"/>
          <w:szCs w:val="32"/>
        </w:rPr>
      </w:pPr>
      <w:r w:rsidRPr="009B4799">
        <w:rPr>
          <w:rFonts w:ascii="Calibri" w:hAnsi="Calibri" w:cs="Cambria"/>
          <w:b/>
          <w:sz w:val="32"/>
          <w:szCs w:val="32"/>
        </w:rPr>
        <w:t>CAST TECNICO</w:t>
      </w:r>
    </w:p>
    <w:p w:rsidR="00715EF7" w:rsidRDefault="00715EF7" w:rsidP="009B4799">
      <w:pPr>
        <w:tabs>
          <w:tab w:val="left" w:pos="3402"/>
          <w:tab w:val="left" w:pos="3686"/>
        </w:tabs>
        <w:jc w:val="center"/>
        <w:rPr>
          <w:rFonts w:ascii="Calibri" w:hAnsi="Calibri" w:cs="Cambria"/>
          <w:b/>
          <w:sz w:val="32"/>
          <w:szCs w:val="32"/>
        </w:rPr>
      </w:pPr>
    </w:p>
    <w:p w:rsidR="00735BC3" w:rsidRDefault="00735BC3" w:rsidP="00821FDF">
      <w:pPr>
        <w:tabs>
          <w:tab w:val="left" w:pos="3402"/>
          <w:tab w:val="left" w:pos="3686"/>
        </w:tabs>
        <w:rPr>
          <w:rFonts w:ascii="Calibri" w:hAnsi="Calibri" w:cs="Cambria"/>
          <w:sz w:val="28"/>
          <w:szCs w:val="28"/>
        </w:rPr>
      </w:pPr>
    </w:p>
    <w:p w:rsidR="00426A43" w:rsidRDefault="00735BC3" w:rsidP="00383E92">
      <w:pPr>
        <w:tabs>
          <w:tab w:val="left" w:pos="3402"/>
          <w:tab w:val="left" w:pos="3686"/>
        </w:tabs>
        <w:rPr>
          <w:rFonts w:ascii="Calibri" w:hAnsi="Calibri" w:cs="Cambria"/>
          <w:sz w:val="28"/>
          <w:szCs w:val="28"/>
        </w:rPr>
      </w:pPr>
      <w:r>
        <w:rPr>
          <w:rFonts w:ascii="Calibri" w:hAnsi="Calibri" w:cs="Cambria"/>
          <w:sz w:val="28"/>
          <w:szCs w:val="28"/>
        </w:rPr>
        <w:t>Diretto da</w:t>
      </w:r>
      <w:r w:rsidR="007B3BA9">
        <w:rPr>
          <w:rFonts w:ascii="Calibri" w:hAnsi="Calibri" w:cs="Cambria"/>
          <w:sz w:val="28"/>
          <w:szCs w:val="28"/>
        </w:rPr>
        <w:tab/>
      </w:r>
      <w:r w:rsidR="007B3BA9">
        <w:rPr>
          <w:rFonts w:ascii="Calibri" w:hAnsi="Calibri" w:cs="Cambria"/>
          <w:sz w:val="28"/>
          <w:szCs w:val="28"/>
        </w:rPr>
        <w:tab/>
      </w:r>
      <w:r w:rsidR="007B3BA9">
        <w:rPr>
          <w:rFonts w:ascii="Calibri" w:hAnsi="Calibri" w:cs="Cambria"/>
          <w:sz w:val="28"/>
          <w:szCs w:val="28"/>
        </w:rPr>
        <w:tab/>
      </w:r>
      <w:r w:rsidR="007B3BA9">
        <w:rPr>
          <w:rFonts w:ascii="Calibri" w:hAnsi="Calibri" w:cs="Cambria"/>
          <w:sz w:val="28"/>
          <w:szCs w:val="28"/>
        </w:rPr>
        <w:tab/>
      </w:r>
      <w:r w:rsidR="007B3BA9">
        <w:rPr>
          <w:rFonts w:ascii="Calibri" w:hAnsi="Calibri" w:cs="Cambria"/>
          <w:sz w:val="28"/>
          <w:szCs w:val="28"/>
        </w:rPr>
        <w:tab/>
        <w:t xml:space="preserve">Ai </w:t>
      </w:r>
      <w:proofErr w:type="spellStart"/>
      <w:r w:rsidR="007B3BA9">
        <w:rPr>
          <w:rFonts w:ascii="Calibri" w:hAnsi="Calibri" w:cs="Cambria"/>
          <w:sz w:val="28"/>
          <w:szCs w:val="28"/>
        </w:rPr>
        <w:t>Weiwei</w:t>
      </w:r>
      <w:proofErr w:type="spellEnd"/>
    </w:p>
    <w:p w:rsidR="00426A43" w:rsidRDefault="00426A43" w:rsidP="00383E92">
      <w:pPr>
        <w:tabs>
          <w:tab w:val="left" w:pos="3402"/>
          <w:tab w:val="left" w:pos="3686"/>
        </w:tabs>
        <w:rPr>
          <w:rFonts w:ascii="Calibri" w:hAnsi="Calibri" w:cs="Cambria"/>
          <w:sz w:val="28"/>
          <w:szCs w:val="28"/>
        </w:rPr>
      </w:pPr>
    </w:p>
    <w:p w:rsidR="00245F19" w:rsidRDefault="00426A43" w:rsidP="00245F19">
      <w:pPr>
        <w:tabs>
          <w:tab w:val="left" w:pos="3402"/>
          <w:tab w:val="left" w:pos="3686"/>
        </w:tabs>
        <w:rPr>
          <w:rFonts w:ascii="Calibri" w:hAnsi="Calibri" w:cs="Cambria"/>
          <w:sz w:val="28"/>
          <w:szCs w:val="28"/>
        </w:rPr>
      </w:pPr>
      <w:r>
        <w:rPr>
          <w:rFonts w:ascii="Calibri" w:hAnsi="Calibri" w:cs="Cambria"/>
          <w:sz w:val="28"/>
          <w:szCs w:val="28"/>
        </w:rPr>
        <w:t>Sceneggiatura</w:t>
      </w:r>
      <w:r w:rsidR="00735BC3">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00245F19" w:rsidRPr="00245F19">
        <w:rPr>
          <w:rFonts w:ascii="Calibri" w:hAnsi="Calibri" w:cs="Cambria"/>
          <w:sz w:val="28"/>
          <w:szCs w:val="28"/>
        </w:rPr>
        <w:t>Chin-Chin</w:t>
      </w:r>
      <w:proofErr w:type="spellEnd"/>
      <w:r w:rsidR="00245F19" w:rsidRPr="00245F19">
        <w:rPr>
          <w:rFonts w:ascii="Calibri" w:hAnsi="Calibri" w:cs="Cambria"/>
          <w:sz w:val="28"/>
          <w:szCs w:val="28"/>
        </w:rPr>
        <w:t xml:space="preserve"> </w:t>
      </w:r>
      <w:proofErr w:type="spellStart"/>
      <w:r w:rsidR="00245F19" w:rsidRPr="00245F19">
        <w:rPr>
          <w:rFonts w:ascii="Calibri" w:hAnsi="Calibri" w:cs="Cambria"/>
          <w:sz w:val="28"/>
          <w:szCs w:val="28"/>
        </w:rPr>
        <w:t>Yap</w:t>
      </w:r>
      <w:proofErr w:type="spellEnd"/>
      <w:r w:rsidR="00245F19" w:rsidRPr="00245F19">
        <w:rPr>
          <w:rFonts w:ascii="Calibri" w:hAnsi="Calibri" w:cs="Cambria"/>
          <w:sz w:val="28"/>
          <w:szCs w:val="28"/>
        </w:rPr>
        <w:t xml:space="preserve"> </w:t>
      </w:r>
    </w:p>
    <w:p w:rsidR="00245F19" w:rsidRDefault="00245F19" w:rsidP="00245F19">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Pr="00245F19">
        <w:rPr>
          <w:rFonts w:ascii="Calibri" w:hAnsi="Calibri" w:cs="Cambria"/>
          <w:sz w:val="28"/>
          <w:szCs w:val="28"/>
        </w:rPr>
        <w:t xml:space="preserve">Tim </w:t>
      </w:r>
      <w:proofErr w:type="spellStart"/>
      <w:r w:rsidRPr="00245F19">
        <w:rPr>
          <w:rFonts w:ascii="Calibri" w:hAnsi="Calibri" w:cs="Cambria"/>
          <w:sz w:val="28"/>
          <w:szCs w:val="28"/>
        </w:rPr>
        <w:t>Finch</w:t>
      </w:r>
      <w:proofErr w:type="spellEnd"/>
    </w:p>
    <w:p w:rsidR="00522656" w:rsidRDefault="00245F19" w:rsidP="00383E92">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00426A43" w:rsidRPr="00426A43">
        <w:rPr>
          <w:rFonts w:ascii="Calibri" w:hAnsi="Calibri" w:cs="Cambria"/>
          <w:sz w:val="28"/>
          <w:szCs w:val="28"/>
        </w:rPr>
        <w:t xml:space="preserve">Boris </w:t>
      </w:r>
      <w:proofErr w:type="spellStart"/>
      <w:r w:rsidR="00426A43" w:rsidRPr="00426A43">
        <w:rPr>
          <w:rFonts w:ascii="Calibri" w:hAnsi="Calibri" w:cs="Cambria"/>
          <w:sz w:val="28"/>
          <w:szCs w:val="28"/>
        </w:rPr>
        <w:t>Cheshirkov</w:t>
      </w:r>
      <w:proofErr w:type="spellEnd"/>
    </w:p>
    <w:p w:rsidR="00522656" w:rsidRDefault="00735BC3" w:rsidP="00383E92">
      <w:pPr>
        <w:tabs>
          <w:tab w:val="left" w:pos="3402"/>
          <w:tab w:val="left" w:pos="3686"/>
        </w:tabs>
        <w:rPr>
          <w:rFonts w:ascii="Calibri" w:hAnsi="Calibri" w:cs="Cambria"/>
          <w:sz w:val="28"/>
          <w:szCs w:val="28"/>
        </w:rPr>
      </w:pPr>
      <w:r>
        <w:rPr>
          <w:rFonts w:ascii="Calibri" w:hAnsi="Calibri" w:cs="Cambria"/>
          <w:sz w:val="28"/>
          <w:szCs w:val="28"/>
        </w:rPr>
        <w:tab/>
      </w:r>
      <w:r w:rsidR="007B3BA9">
        <w:rPr>
          <w:rFonts w:ascii="Calibri" w:hAnsi="Calibri" w:cs="Cambria"/>
          <w:sz w:val="28"/>
          <w:szCs w:val="28"/>
        </w:rPr>
        <w:tab/>
      </w:r>
      <w:r w:rsidR="007B3BA9">
        <w:rPr>
          <w:rFonts w:ascii="Calibri" w:hAnsi="Calibri" w:cs="Cambria"/>
          <w:sz w:val="28"/>
          <w:szCs w:val="28"/>
        </w:rPr>
        <w:tab/>
      </w:r>
    </w:p>
    <w:p w:rsidR="00B34C2E" w:rsidRDefault="00522656" w:rsidP="00B34C2E">
      <w:pPr>
        <w:tabs>
          <w:tab w:val="left" w:pos="3402"/>
          <w:tab w:val="left" w:pos="3686"/>
        </w:tabs>
        <w:rPr>
          <w:rFonts w:ascii="Calibri" w:hAnsi="Calibri" w:cs="Cambria"/>
          <w:sz w:val="28"/>
          <w:szCs w:val="28"/>
        </w:rPr>
      </w:pPr>
      <w:r>
        <w:rPr>
          <w:rFonts w:ascii="Calibri" w:hAnsi="Calibri" w:cs="Cambria"/>
          <w:sz w:val="28"/>
          <w:szCs w:val="28"/>
        </w:rPr>
        <w:t xml:space="preserve">Montaggio </w:t>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522656">
        <w:rPr>
          <w:rFonts w:ascii="Calibri" w:hAnsi="Calibri" w:cs="Cambria"/>
          <w:sz w:val="28"/>
          <w:szCs w:val="28"/>
        </w:rPr>
        <w:t>Niels</w:t>
      </w:r>
      <w:proofErr w:type="spellEnd"/>
      <w:r w:rsidRPr="00522656">
        <w:rPr>
          <w:rFonts w:ascii="Calibri" w:hAnsi="Calibri" w:cs="Cambria"/>
          <w:sz w:val="28"/>
          <w:szCs w:val="28"/>
        </w:rPr>
        <w:t xml:space="preserve"> </w:t>
      </w:r>
      <w:proofErr w:type="spellStart"/>
      <w:r w:rsidRPr="00522656">
        <w:rPr>
          <w:rFonts w:ascii="Calibri" w:hAnsi="Calibri" w:cs="Cambria"/>
          <w:sz w:val="28"/>
          <w:szCs w:val="28"/>
        </w:rPr>
        <w:t>Pagh</w:t>
      </w:r>
      <w:proofErr w:type="spellEnd"/>
      <w:r w:rsidRPr="00522656">
        <w:rPr>
          <w:rFonts w:ascii="Calibri" w:hAnsi="Calibri" w:cs="Cambria"/>
          <w:sz w:val="28"/>
          <w:szCs w:val="28"/>
        </w:rPr>
        <w:t xml:space="preserve"> Andersen</w:t>
      </w:r>
    </w:p>
    <w:p w:rsidR="00B34C2E" w:rsidRDefault="00B34C2E" w:rsidP="00B34C2E">
      <w:pPr>
        <w:tabs>
          <w:tab w:val="left" w:pos="3402"/>
          <w:tab w:val="left" w:pos="3686"/>
        </w:tabs>
        <w:rPr>
          <w:rFonts w:ascii="Calibri" w:hAnsi="Calibri" w:cs="Cambria"/>
          <w:sz w:val="28"/>
          <w:szCs w:val="28"/>
        </w:rPr>
      </w:pPr>
    </w:p>
    <w:p w:rsidR="00B34C2E" w:rsidRDefault="00E747CB" w:rsidP="00B34C2E">
      <w:pPr>
        <w:tabs>
          <w:tab w:val="left" w:pos="3402"/>
          <w:tab w:val="left" w:pos="3686"/>
        </w:tabs>
        <w:rPr>
          <w:rFonts w:ascii="Calibri" w:hAnsi="Calibri" w:cs="Cambria"/>
          <w:sz w:val="28"/>
          <w:szCs w:val="28"/>
        </w:rPr>
      </w:pPr>
      <w:r>
        <w:rPr>
          <w:rFonts w:ascii="Calibri" w:hAnsi="Calibri" w:cs="Cambria"/>
          <w:sz w:val="28"/>
          <w:szCs w:val="28"/>
        </w:rPr>
        <w:t xml:space="preserve">Musiche </w:t>
      </w:r>
      <w:r w:rsidR="00B34C2E">
        <w:rPr>
          <w:rFonts w:ascii="Calibri" w:hAnsi="Calibri" w:cs="Cambria"/>
          <w:sz w:val="28"/>
          <w:szCs w:val="28"/>
        </w:rPr>
        <w:tab/>
      </w:r>
      <w:r w:rsidR="00B34C2E">
        <w:rPr>
          <w:rFonts w:ascii="Calibri" w:hAnsi="Calibri" w:cs="Cambria"/>
          <w:sz w:val="28"/>
          <w:szCs w:val="28"/>
        </w:rPr>
        <w:tab/>
      </w:r>
      <w:r w:rsidR="00B34C2E">
        <w:rPr>
          <w:rFonts w:ascii="Calibri" w:hAnsi="Calibri" w:cs="Cambria"/>
          <w:sz w:val="28"/>
          <w:szCs w:val="28"/>
        </w:rPr>
        <w:tab/>
      </w:r>
      <w:r w:rsidR="00B34C2E">
        <w:rPr>
          <w:rFonts w:ascii="Calibri" w:hAnsi="Calibri" w:cs="Cambria"/>
          <w:sz w:val="28"/>
          <w:szCs w:val="28"/>
        </w:rPr>
        <w:tab/>
      </w:r>
      <w:r w:rsidR="00B34C2E">
        <w:rPr>
          <w:rFonts w:ascii="Calibri" w:hAnsi="Calibri" w:cs="Cambria"/>
          <w:sz w:val="28"/>
          <w:szCs w:val="28"/>
        </w:rPr>
        <w:tab/>
      </w:r>
      <w:proofErr w:type="spellStart"/>
      <w:r w:rsidR="00B34C2E" w:rsidRPr="00B34C2E">
        <w:rPr>
          <w:rFonts w:ascii="Calibri" w:hAnsi="Calibri" w:cs="Cambria"/>
          <w:sz w:val="28"/>
          <w:szCs w:val="28"/>
        </w:rPr>
        <w:t>Karsten</w:t>
      </w:r>
      <w:proofErr w:type="spellEnd"/>
      <w:r w:rsidR="00B34C2E" w:rsidRPr="00B34C2E">
        <w:rPr>
          <w:rFonts w:ascii="Calibri" w:hAnsi="Calibri" w:cs="Cambria"/>
          <w:sz w:val="28"/>
          <w:szCs w:val="28"/>
        </w:rPr>
        <w:t xml:space="preserve"> </w:t>
      </w:r>
      <w:proofErr w:type="spellStart"/>
      <w:r w:rsidR="00B34C2E" w:rsidRPr="00B34C2E">
        <w:rPr>
          <w:rFonts w:ascii="Calibri" w:hAnsi="Calibri" w:cs="Cambria"/>
          <w:sz w:val="28"/>
          <w:szCs w:val="28"/>
        </w:rPr>
        <w:t>Fundal</w:t>
      </w:r>
      <w:proofErr w:type="spellEnd"/>
    </w:p>
    <w:p w:rsidR="00426A43" w:rsidRDefault="00426A43" w:rsidP="00B34C2E">
      <w:pPr>
        <w:tabs>
          <w:tab w:val="left" w:pos="3402"/>
          <w:tab w:val="left" w:pos="3686"/>
        </w:tabs>
        <w:rPr>
          <w:rFonts w:ascii="Calibri" w:hAnsi="Calibri" w:cs="Cambria"/>
          <w:sz w:val="28"/>
          <w:szCs w:val="28"/>
        </w:rPr>
      </w:pPr>
    </w:p>
    <w:p w:rsidR="00FC2447" w:rsidRDefault="00426A43" w:rsidP="00B34C2E">
      <w:pPr>
        <w:tabs>
          <w:tab w:val="left" w:pos="3402"/>
          <w:tab w:val="left" w:pos="3686"/>
        </w:tabs>
        <w:rPr>
          <w:rFonts w:ascii="Calibri" w:hAnsi="Calibri" w:cs="Cambria"/>
          <w:sz w:val="28"/>
          <w:szCs w:val="28"/>
        </w:rPr>
      </w:pPr>
      <w:r>
        <w:rPr>
          <w:rFonts w:ascii="Calibri" w:hAnsi="Calibri" w:cs="Cambria"/>
          <w:sz w:val="28"/>
          <w:szCs w:val="28"/>
        </w:rPr>
        <w:t>Direttori della fotografia</w:t>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00FC2447" w:rsidRPr="00FC2447">
        <w:rPr>
          <w:rFonts w:ascii="Calibri" w:hAnsi="Calibri" w:cs="Cambria"/>
          <w:sz w:val="28"/>
          <w:szCs w:val="28"/>
        </w:rPr>
        <w:t xml:space="preserve">Ai </w:t>
      </w:r>
      <w:proofErr w:type="spellStart"/>
      <w:r w:rsidR="00FC2447" w:rsidRPr="00FC2447">
        <w:rPr>
          <w:rFonts w:ascii="Calibri" w:hAnsi="Calibri" w:cs="Cambria"/>
          <w:sz w:val="28"/>
          <w:szCs w:val="28"/>
        </w:rPr>
        <w:t>Weiwei</w:t>
      </w:r>
      <w:proofErr w:type="spellEnd"/>
      <w:r w:rsidR="00FC2447" w:rsidRPr="00426A43">
        <w:rPr>
          <w:rFonts w:ascii="Calibri" w:hAnsi="Calibri" w:cs="Cambria"/>
          <w:sz w:val="28"/>
          <w:szCs w:val="28"/>
        </w:rPr>
        <w:t xml:space="preserve"> </w:t>
      </w:r>
    </w:p>
    <w:p w:rsidR="00FC2447" w:rsidRDefault="00FC2447"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FC2447">
        <w:rPr>
          <w:rFonts w:ascii="Calibri" w:hAnsi="Calibri" w:cs="Cambria"/>
          <w:sz w:val="28"/>
          <w:szCs w:val="28"/>
        </w:rPr>
        <w:t>Murat</w:t>
      </w:r>
      <w:proofErr w:type="spellEnd"/>
      <w:r w:rsidRPr="00FC2447">
        <w:rPr>
          <w:rFonts w:ascii="Calibri" w:hAnsi="Calibri" w:cs="Cambria"/>
          <w:sz w:val="28"/>
          <w:szCs w:val="28"/>
        </w:rPr>
        <w:t xml:space="preserve"> Bay</w:t>
      </w:r>
    </w:p>
    <w:p w:rsidR="007C6561" w:rsidRDefault="007C6561"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Pr="007C6561">
        <w:rPr>
          <w:rFonts w:ascii="Calibri" w:hAnsi="Calibri" w:cs="Cambria"/>
          <w:sz w:val="28"/>
          <w:szCs w:val="28"/>
        </w:rPr>
        <w:t xml:space="preserve">Christopher </w:t>
      </w:r>
      <w:proofErr w:type="spellStart"/>
      <w:r w:rsidRPr="007C6561">
        <w:rPr>
          <w:rFonts w:ascii="Calibri" w:hAnsi="Calibri" w:cs="Cambria"/>
          <w:sz w:val="28"/>
          <w:szCs w:val="28"/>
        </w:rPr>
        <w:t>Doyle</w:t>
      </w:r>
      <w:proofErr w:type="spellEnd"/>
    </w:p>
    <w:p w:rsidR="007C6561" w:rsidRDefault="007C6561" w:rsidP="00B34C2E">
      <w:pPr>
        <w:tabs>
          <w:tab w:val="left" w:pos="3402"/>
          <w:tab w:val="left" w:pos="3686"/>
        </w:tabs>
        <w:rPr>
          <w:rFonts w:ascii="Calibri" w:hAnsi="Calibri" w:cs="Cambria"/>
          <w:sz w:val="28"/>
          <w:szCs w:val="28"/>
        </w:rPr>
      </w:pP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r w:rsidRPr="007C6561">
        <w:rPr>
          <w:rFonts w:ascii="Calibri" w:hAnsi="Calibri" w:cs="Cambria"/>
          <w:sz w:val="28"/>
          <w:szCs w:val="28"/>
        </w:rPr>
        <w:t xml:space="preserve">Huang </w:t>
      </w:r>
      <w:proofErr w:type="spellStart"/>
      <w:r w:rsidRPr="007C6561">
        <w:rPr>
          <w:rFonts w:ascii="Calibri" w:hAnsi="Calibri" w:cs="Cambria"/>
          <w:sz w:val="28"/>
          <w:szCs w:val="28"/>
        </w:rPr>
        <w:t>Wenhai</w:t>
      </w:r>
      <w:proofErr w:type="spellEnd"/>
    </w:p>
    <w:p w:rsidR="0082020E" w:rsidRDefault="0082020E"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82020E">
        <w:rPr>
          <w:rFonts w:ascii="Calibri" w:hAnsi="Calibri" w:cs="Cambria"/>
          <w:sz w:val="28"/>
          <w:szCs w:val="28"/>
        </w:rPr>
        <w:t>Konstantinos</w:t>
      </w:r>
      <w:proofErr w:type="spellEnd"/>
      <w:r w:rsidRPr="0082020E">
        <w:rPr>
          <w:rFonts w:ascii="Calibri" w:hAnsi="Calibri" w:cs="Cambria"/>
          <w:sz w:val="28"/>
          <w:szCs w:val="28"/>
        </w:rPr>
        <w:t xml:space="preserve"> </w:t>
      </w:r>
      <w:proofErr w:type="spellStart"/>
      <w:r w:rsidRPr="0082020E">
        <w:rPr>
          <w:rFonts w:ascii="Calibri" w:hAnsi="Calibri" w:cs="Cambria"/>
          <w:sz w:val="28"/>
          <w:szCs w:val="28"/>
        </w:rPr>
        <w:t>Koukoulis</w:t>
      </w:r>
      <w:proofErr w:type="spellEnd"/>
    </w:p>
    <w:p w:rsidR="0082020E" w:rsidRDefault="0082020E" w:rsidP="00B34C2E">
      <w:pPr>
        <w:tabs>
          <w:tab w:val="left" w:pos="3402"/>
          <w:tab w:val="left" w:pos="3686"/>
        </w:tabs>
        <w:rPr>
          <w:rFonts w:ascii="Calibri" w:hAnsi="Calibri" w:cs="Cambria"/>
          <w:sz w:val="28"/>
          <w:szCs w:val="28"/>
        </w:rPr>
      </w:pP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r>
        <w:rPr>
          <w:rFonts w:ascii="Futura Bk BT Book" w:hAnsi="Futura Bk BT Book" w:cs="Futura Bk BT Book"/>
          <w:sz w:val="18"/>
          <w:szCs w:val="18"/>
        </w:rPr>
        <w:tab/>
      </w:r>
      <w:proofErr w:type="spellStart"/>
      <w:r w:rsidRPr="0082020E">
        <w:rPr>
          <w:rFonts w:ascii="Calibri" w:hAnsi="Calibri" w:cs="Cambria"/>
          <w:sz w:val="28"/>
          <w:szCs w:val="28"/>
        </w:rPr>
        <w:t>Renaat</w:t>
      </w:r>
      <w:proofErr w:type="spellEnd"/>
      <w:r w:rsidRPr="0082020E">
        <w:rPr>
          <w:rFonts w:ascii="Calibri" w:hAnsi="Calibri" w:cs="Cambria"/>
          <w:sz w:val="28"/>
          <w:szCs w:val="28"/>
        </w:rPr>
        <w:t xml:space="preserve"> </w:t>
      </w:r>
      <w:proofErr w:type="spellStart"/>
      <w:r w:rsidRPr="0082020E">
        <w:rPr>
          <w:rFonts w:ascii="Calibri" w:hAnsi="Calibri" w:cs="Cambria"/>
          <w:sz w:val="28"/>
          <w:szCs w:val="28"/>
        </w:rPr>
        <w:t>Lambeets</w:t>
      </w:r>
      <w:proofErr w:type="spellEnd"/>
    </w:p>
    <w:p w:rsidR="0082020E" w:rsidRDefault="0082020E"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Pr="0082020E">
        <w:rPr>
          <w:rFonts w:ascii="Calibri" w:hAnsi="Calibri" w:cs="Cambria"/>
          <w:sz w:val="28"/>
          <w:szCs w:val="28"/>
        </w:rPr>
        <w:t xml:space="preserve">Li </w:t>
      </w:r>
      <w:proofErr w:type="spellStart"/>
      <w:r w:rsidRPr="0082020E">
        <w:rPr>
          <w:rFonts w:ascii="Calibri" w:hAnsi="Calibri" w:cs="Cambria"/>
          <w:sz w:val="28"/>
          <w:szCs w:val="28"/>
        </w:rPr>
        <w:t>Dongxu</w:t>
      </w:r>
      <w:proofErr w:type="spellEnd"/>
    </w:p>
    <w:p w:rsidR="0082020E" w:rsidRDefault="0082020E"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82020E">
        <w:rPr>
          <w:rFonts w:ascii="Calibri" w:hAnsi="Calibri" w:cs="Cambria"/>
          <w:sz w:val="28"/>
          <w:szCs w:val="28"/>
        </w:rPr>
        <w:t>Lv</w:t>
      </w:r>
      <w:proofErr w:type="spellEnd"/>
      <w:r w:rsidRPr="0082020E">
        <w:rPr>
          <w:rFonts w:ascii="Calibri" w:hAnsi="Calibri" w:cs="Cambria"/>
          <w:sz w:val="28"/>
          <w:szCs w:val="28"/>
        </w:rPr>
        <w:t xml:space="preserve"> </w:t>
      </w:r>
      <w:proofErr w:type="spellStart"/>
      <w:r w:rsidRPr="0082020E">
        <w:rPr>
          <w:rFonts w:ascii="Calibri" w:hAnsi="Calibri" w:cs="Cambria"/>
          <w:sz w:val="28"/>
          <w:szCs w:val="28"/>
        </w:rPr>
        <w:t>Hengzhong</w:t>
      </w:r>
      <w:proofErr w:type="spellEnd"/>
    </w:p>
    <w:p w:rsidR="00426A43" w:rsidRDefault="00FC2447"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00426A43" w:rsidRPr="00426A43">
        <w:rPr>
          <w:rFonts w:ascii="Calibri" w:hAnsi="Calibri" w:cs="Cambria"/>
          <w:sz w:val="28"/>
          <w:szCs w:val="28"/>
        </w:rPr>
        <w:t xml:space="preserve">Ma </w:t>
      </w:r>
      <w:proofErr w:type="spellStart"/>
      <w:r w:rsidR="00426A43" w:rsidRPr="00426A43">
        <w:rPr>
          <w:rFonts w:ascii="Calibri" w:hAnsi="Calibri" w:cs="Cambria"/>
          <w:sz w:val="28"/>
          <w:szCs w:val="28"/>
        </w:rPr>
        <w:t>Yan</w:t>
      </w:r>
      <w:proofErr w:type="spellEnd"/>
    </w:p>
    <w:p w:rsidR="00426A43" w:rsidRDefault="00426A43"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sidRPr="00426A43">
        <w:rPr>
          <w:rFonts w:ascii="Calibri" w:hAnsi="Calibri" w:cs="Cambria"/>
          <w:sz w:val="28"/>
          <w:szCs w:val="28"/>
        </w:rPr>
        <w:t xml:space="preserve">Johannes </w:t>
      </w:r>
      <w:proofErr w:type="spellStart"/>
      <w:r w:rsidRPr="00426A43">
        <w:rPr>
          <w:rFonts w:ascii="Calibri" w:hAnsi="Calibri" w:cs="Cambria"/>
          <w:sz w:val="28"/>
          <w:szCs w:val="28"/>
        </w:rPr>
        <w:t>Waltermann</w:t>
      </w:r>
      <w:proofErr w:type="spellEnd"/>
    </w:p>
    <w:p w:rsidR="00426A43" w:rsidRDefault="00426A43"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426A43">
        <w:rPr>
          <w:rFonts w:ascii="Calibri" w:hAnsi="Calibri" w:cs="Cambria"/>
          <w:sz w:val="28"/>
          <w:szCs w:val="28"/>
        </w:rPr>
        <w:t>Xie</w:t>
      </w:r>
      <w:proofErr w:type="spellEnd"/>
      <w:r w:rsidRPr="00426A43">
        <w:rPr>
          <w:rFonts w:ascii="Calibri" w:hAnsi="Calibri" w:cs="Cambria"/>
          <w:sz w:val="28"/>
          <w:szCs w:val="28"/>
        </w:rPr>
        <w:t xml:space="preserve"> </w:t>
      </w:r>
      <w:proofErr w:type="spellStart"/>
      <w:r w:rsidRPr="00426A43">
        <w:rPr>
          <w:rFonts w:ascii="Calibri" w:hAnsi="Calibri" w:cs="Cambria"/>
          <w:sz w:val="28"/>
          <w:szCs w:val="28"/>
        </w:rPr>
        <w:t>Zhenwei</w:t>
      </w:r>
      <w:proofErr w:type="spellEnd"/>
    </w:p>
    <w:p w:rsidR="00426A43" w:rsidRDefault="00426A43" w:rsidP="00B34C2E">
      <w:pPr>
        <w:tabs>
          <w:tab w:val="left" w:pos="3402"/>
          <w:tab w:val="left" w:pos="3686"/>
        </w:tabs>
        <w:rPr>
          <w:rFonts w:ascii="Calibri" w:hAnsi="Calibri" w:cs="Cambria"/>
          <w:sz w:val="28"/>
          <w:szCs w:val="28"/>
        </w:rPr>
      </w:pP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r>
        <w:rPr>
          <w:rFonts w:ascii="Calibri" w:hAnsi="Calibri" w:cs="Cambria"/>
          <w:sz w:val="28"/>
          <w:szCs w:val="28"/>
        </w:rPr>
        <w:tab/>
      </w:r>
      <w:proofErr w:type="spellStart"/>
      <w:r w:rsidRPr="00426A43">
        <w:rPr>
          <w:rFonts w:ascii="Calibri" w:hAnsi="Calibri" w:cs="Cambria"/>
          <w:sz w:val="28"/>
          <w:szCs w:val="28"/>
        </w:rPr>
        <w:t>Zhang</w:t>
      </w:r>
      <w:proofErr w:type="spellEnd"/>
      <w:r w:rsidRPr="00426A43">
        <w:rPr>
          <w:rFonts w:ascii="Calibri" w:hAnsi="Calibri" w:cs="Cambria"/>
          <w:sz w:val="28"/>
          <w:szCs w:val="28"/>
        </w:rPr>
        <w:t xml:space="preserve"> </w:t>
      </w:r>
      <w:proofErr w:type="spellStart"/>
      <w:r w:rsidRPr="00426A43">
        <w:rPr>
          <w:rFonts w:ascii="Calibri" w:hAnsi="Calibri" w:cs="Cambria"/>
          <w:sz w:val="28"/>
          <w:szCs w:val="28"/>
        </w:rPr>
        <w:t>Zanbo</w:t>
      </w:r>
      <w:proofErr w:type="spellEnd"/>
    </w:p>
    <w:p w:rsidR="00FC2447" w:rsidRDefault="00FC2447" w:rsidP="00B34C2E">
      <w:pPr>
        <w:tabs>
          <w:tab w:val="left" w:pos="3402"/>
          <w:tab w:val="left" w:pos="3686"/>
        </w:tabs>
        <w:rPr>
          <w:rFonts w:ascii="Calibri" w:hAnsi="Calibri" w:cs="Cambria"/>
          <w:sz w:val="28"/>
          <w:szCs w:val="28"/>
        </w:rPr>
      </w:pPr>
    </w:p>
    <w:p w:rsidR="00383E92" w:rsidRPr="00271211" w:rsidRDefault="00383E92" w:rsidP="00383E92">
      <w:pPr>
        <w:tabs>
          <w:tab w:val="left" w:pos="3402"/>
          <w:tab w:val="left" w:pos="3686"/>
        </w:tabs>
        <w:rPr>
          <w:rFonts w:ascii="Calibri" w:hAnsi="Calibri" w:cs="Cambria"/>
          <w:sz w:val="28"/>
          <w:szCs w:val="28"/>
        </w:rPr>
      </w:pP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p>
    <w:p w:rsidR="001F6CE2" w:rsidRDefault="006428D1" w:rsidP="00486676">
      <w:pPr>
        <w:tabs>
          <w:tab w:val="left" w:pos="3402"/>
          <w:tab w:val="left" w:pos="3686"/>
        </w:tabs>
        <w:rPr>
          <w:rFonts w:ascii="Calibri" w:hAnsi="Calibri"/>
          <w:color w:val="000000"/>
          <w:sz w:val="28"/>
          <w:szCs w:val="28"/>
        </w:rPr>
      </w:pPr>
      <w:r w:rsidRPr="00271211">
        <w:rPr>
          <w:rFonts w:ascii="Calibri" w:hAnsi="Calibri" w:cs="Cambria"/>
          <w:sz w:val="28"/>
          <w:szCs w:val="28"/>
        </w:rPr>
        <w:t xml:space="preserve">Produttori Esecutivi </w:t>
      </w: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r w:rsidR="001F6CE2">
        <w:rPr>
          <w:rFonts w:ascii="Calibri" w:hAnsi="Calibri" w:cs="Cambria"/>
          <w:sz w:val="28"/>
          <w:szCs w:val="28"/>
        </w:rPr>
        <w:tab/>
      </w:r>
      <w:r w:rsidR="001F6CE2" w:rsidRPr="00994A78">
        <w:rPr>
          <w:rFonts w:ascii="Calibri" w:hAnsi="Calibri"/>
          <w:color w:val="000000"/>
          <w:sz w:val="28"/>
          <w:szCs w:val="28"/>
        </w:rPr>
        <w:t xml:space="preserve">Andy Cohen </w:t>
      </w:r>
      <w:r w:rsidR="001F6CE2">
        <w:rPr>
          <w:rFonts w:ascii="Calibri" w:hAnsi="Calibri"/>
          <w:color w:val="000000"/>
          <w:sz w:val="28"/>
          <w:szCs w:val="28"/>
        </w:rPr>
        <w:t>(</w:t>
      </w:r>
      <w:r w:rsidR="001F6CE2" w:rsidRPr="00994A78">
        <w:rPr>
          <w:rFonts w:ascii="Calibri" w:hAnsi="Calibri"/>
          <w:color w:val="000000"/>
          <w:sz w:val="28"/>
          <w:szCs w:val="28"/>
        </w:rPr>
        <w:t xml:space="preserve">AC </w:t>
      </w:r>
      <w:proofErr w:type="spellStart"/>
      <w:r w:rsidR="001F6CE2" w:rsidRPr="00994A78">
        <w:rPr>
          <w:rFonts w:ascii="Calibri" w:hAnsi="Calibri"/>
          <w:color w:val="000000"/>
          <w:sz w:val="28"/>
          <w:szCs w:val="28"/>
        </w:rPr>
        <w:t>Films</w:t>
      </w:r>
      <w:proofErr w:type="spellEnd"/>
      <w:r w:rsidR="001F6CE2">
        <w:rPr>
          <w:rFonts w:ascii="Calibri" w:hAnsi="Calibri"/>
          <w:color w:val="000000"/>
          <w:sz w:val="28"/>
          <w:szCs w:val="28"/>
        </w:rPr>
        <w:t>)</w:t>
      </w:r>
    </w:p>
    <w:p w:rsidR="001F6CE2" w:rsidRDefault="001F6CE2" w:rsidP="00486676">
      <w:pPr>
        <w:tabs>
          <w:tab w:val="left" w:pos="3402"/>
          <w:tab w:val="left" w:pos="3686"/>
        </w:tabs>
        <w:rPr>
          <w:rFonts w:ascii="Calibri" w:hAnsi="Calibri"/>
          <w:color w:val="000000"/>
          <w:sz w:val="28"/>
          <w:szCs w:val="28"/>
        </w:rPr>
      </w:pP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t xml:space="preserve">Jeff </w:t>
      </w:r>
      <w:proofErr w:type="spellStart"/>
      <w:r>
        <w:rPr>
          <w:rFonts w:ascii="Calibri" w:hAnsi="Calibri"/>
          <w:color w:val="000000"/>
          <w:sz w:val="28"/>
          <w:szCs w:val="28"/>
        </w:rPr>
        <w:t>Skoll</w:t>
      </w:r>
      <w:proofErr w:type="spellEnd"/>
      <w:r>
        <w:rPr>
          <w:rFonts w:ascii="Calibri" w:hAnsi="Calibri"/>
          <w:color w:val="000000"/>
          <w:sz w:val="28"/>
          <w:szCs w:val="28"/>
        </w:rPr>
        <w:t xml:space="preserve"> (</w:t>
      </w:r>
      <w:proofErr w:type="spellStart"/>
      <w:r w:rsidRPr="00994A78">
        <w:rPr>
          <w:rFonts w:ascii="Calibri" w:hAnsi="Calibri"/>
          <w:color w:val="000000"/>
          <w:sz w:val="28"/>
          <w:szCs w:val="28"/>
        </w:rPr>
        <w:t>Participant</w:t>
      </w:r>
      <w:proofErr w:type="spellEnd"/>
      <w:r w:rsidRPr="00994A78">
        <w:rPr>
          <w:rFonts w:ascii="Calibri" w:hAnsi="Calibri"/>
          <w:color w:val="000000"/>
          <w:sz w:val="28"/>
          <w:szCs w:val="28"/>
        </w:rPr>
        <w:t xml:space="preserve"> </w:t>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sidRPr="00994A78">
        <w:rPr>
          <w:rFonts w:ascii="Calibri" w:hAnsi="Calibri"/>
          <w:color w:val="000000"/>
          <w:sz w:val="28"/>
          <w:szCs w:val="28"/>
        </w:rPr>
        <w:t>Media</w:t>
      </w:r>
      <w:r>
        <w:rPr>
          <w:rFonts w:ascii="Calibri" w:hAnsi="Calibri"/>
          <w:color w:val="000000"/>
          <w:sz w:val="28"/>
          <w:szCs w:val="28"/>
        </w:rPr>
        <w:t>)</w:t>
      </w:r>
      <w:r w:rsidRPr="00271211">
        <w:rPr>
          <w:rFonts w:ascii="Calibri" w:hAnsi="Calibri" w:cs="Cambria"/>
          <w:sz w:val="28"/>
          <w:szCs w:val="28"/>
        </w:rPr>
        <w:tab/>
      </w:r>
    </w:p>
    <w:p w:rsidR="006428D1" w:rsidRPr="00271211" w:rsidRDefault="001F6CE2" w:rsidP="00486676">
      <w:pPr>
        <w:tabs>
          <w:tab w:val="left" w:pos="3402"/>
          <w:tab w:val="left" w:pos="3686"/>
        </w:tabs>
        <w:rPr>
          <w:rFonts w:ascii="Calibri" w:hAnsi="Calibri" w:cs="Cambria"/>
          <w:sz w:val="28"/>
          <w:szCs w:val="28"/>
        </w:rPr>
      </w:pP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sidRPr="00994A78">
        <w:rPr>
          <w:rFonts w:ascii="Calibri" w:hAnsi="Calibri"/>
          <w:color w:val="000000"/>
          <w:sz w:val="28"/>
          <w:szCs w:val="28"/>
        </w:rPr>
        <w:t xml:space="preserve">Diane </w:t>
      </w:r>
      <w:proofErr w:type="spellStart"/>
      <w:r w:rsidRPr="00994A78">
        <w:rPr>
          <w:rFonts w:ascii="Calibri" w:hAnsi="Calibri"/>
          <w:color w:val="000000"/>
          <w:sz w:val="28"/>
          <w:szCs w:val="28"/>
        </w:rPr>
        <w:t>Weyermann</w:t>
      </w:r>
      <w:proofErr w:type="spellEnd"/>
      <w:r w:rsidRPr="00994A78">
        <w:rPr>
          <w:rFonts w:ascii="Calibri" w:hAnsi="Calibri"/>
          <w:color w:val="000000"/>
          <w:sz w:val="28"/>
          <w:szCs w:val="28"/>
        </w:rPr>
        <w:t xml:space="preserve"> </w:t>
      </w:r>
      <w:r>
        <w:rPr>
          <w:rFonts w:ascii="Calibri" w:hAnsi="Calibri"/>
          <w:color w:val="000000"/>
          <w:sz w:val="28"/>
          <w:szCs w:val="28"/>
        </w:rPr>
        <w:t>(</w:t>
      </w:r>
      <w:proofErr w:type="spellStart"/>
      <w:r w:rsidRPr="00994A78">
        <w:rPr>
          <w:rFonts w:ascii="Calibri" w:hAnsi="Calibri"/>
          <w:color w:val="000000"/>
          <w:sz w:val="28"/>
          <w:szCs w:val="28"/>
        </w:rPr>
        <w:t>Participant</w:t>
      </w:r>
      <w:proofErr w:type="spellEnd"/>
      <w:r w:rsidRPr="00994A78">
        <w:rPr>
          <w:rFonts w:ascii="Calibri" w:hAnsi="Calibri"/>
          <w:color w:val="000000"/>
          <w:sz w:val="28"/>
          <w:szCs w:val="28"/>
        </w:rPr>
        <w:t xml:space="preserve"> </w:t>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sidRPr="00994A78">
        <w:rPr>
          <w:rFonts w:ascii="Calibri" w:hAnsi="Calibri"/>
          <w:color w:val="000000"/>
          <w:sz w:val="28"/>
          <w:szCs w:val="28"/>
        </w:rPr>
        <w:t>Media</w:t>
      </w:r>
      <w:r>
        <w:rPr>
          <w:rFonts w:ascii="Calibri" w:hAnsi="Calibri"/>
          <w:color w:val="000000"/>
          <w:sz w:val="28"/>
          <w:szCs w:val="28"/>
        </w:rPr>
        <w:t>)</w:t>
      </w:r>
      <w:r w:rsidR="006428D1" w:rsidRPr="00271211">
        <w:rPr>
          <w:rFonts w:ascii="Calibri" w:hAnsi="Calibri" w:cs="Cambria"/>
          <w:sz w:val="28"/>
          <w:szCs w:val="28"/>
        </w:rPr>
        <w:tab/>
      </w:r>
    </w:p>
    <w:p w:rsidR="00C12015" w:rsidRPr="00271211" w:rsidRDefault="00C12015" w:rsidP="00C12015">
      <w:pPr>
        <w:tabs>
          <w:tab w:val="left" w:pos="3402"/>
          <w:tab w:val="left" w:pos="3686"/>
        </w:tabs>
        <w:rPr>
          <w:rFonts w:ascii="Calibri" w:hAnsi="Calibri" w:cs="Cambria"/>
          <w:sz w:val="28"/>
          <w:szCs w:val="28"/>
        </w:rPr>
      </w:pPr>
    </w:p>
    <w:p w:rsidR="001F6CE2" w:rsidRDefault="006428D1" w:rsidP="00486676">
      <w:pPr>
        <w:tabs>
          <w:tab w:val="left" w:pos="3402"/>
          <w:tab w:val="left" w:pos="3686"/>
        </w:tabs>
        <w:rPr>
          <w:rFonts w:ascii="Calibri" w:hAnsi="Calibri"/>
          <w:color w:val="000000"/>
          <w:sz w:val="28"/>
          <w:szCs w:val="28"/>
        </w:rPr>
      </w:pPr>
      <w:r w:rsidRPr="00271211">
        <w:rPr>
          <w:rFonts w:ascii="Calibri" w:hAnsi="Calibri" w:cs="Cambria"/>
          <w:sz w:val="28"/>
          <w:szCs w:val="28"/>
        </w:rPr>
        <w:t xml:space="preserve">Prodotto da </w:t>
      </w: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r w:rsidRPr="00271211">
        <w:rPr>
          <w:rFonts w:ascii="Calibri" w:hAnsi="Calibri" w:cs="Cambria"/>
          <w:sz w:val="28"/>
          <w:szCs w:val="28"/>
        </w:rPr>
        <w:tab/>
      </w:r>
      <w:r w:rsidR="001F6CE2">
        <w:rPr>
          <w:rFonts w:ascii="Calibri" w:hAnsi="Calibri"/>
          <w:color w:val="000000"/>
          <w:sz w:val="28"/>
          <w:szCs w:val="28"/>
        </w:rPr>
        <w:t xml:space="preserve">Ai </w:t>
      </w:r>
      <w:proofErr w:type="spellStart"/>
      <w:r w:rsidR="001F6CE2">
        <w:rPr>
          <w:rFonts w:ascii="Calibri" w:hAnsi="Calibri"/>
          <w:color w:val="000000"/>
          <w:sz w:val="28"/>
          <w:szCs w:val="28"/>
        </w:rPr>
        <w:t>Weiwei</w:t>
      </w:r>
      <w:proofErr w:type="spellEnd"/>
    </w:p>
    <w:p w:rsidR="001F6CE2" w:rsidRDefault="00F125A8" w:rsidP="00486676">
      <w:pPr>
        <w:tabs>
          <w:tab w:val="left" w:pos="3402"/>
          <w:tab w:val="left" w:pos="3686"/>
        </w:tabs>
        <w:rPr>
          <w:rFonts w:ascii="Calibri" w:hAnsi="Calibri"/>
          <w:color w:val="000000"/>
          <w:sz w:val="28"/>
          <w:szCs w:val="28"/>
        </w:rPr>
      </w:pP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proofErr w:type="spellStart"/>
      <w:r>
        <w:rPr>
          <w:rFonts w:ascii="Calibri" w:hAnsi="Calibri"/>
          <w:color w:val="000000"/>
          <w:sz w:val="28"/>
          <w:szCs w:val="28"/>
        </w:rPr>
        <w:t>Chin-C</w:t>
      </w:r>
      <w:r w:rsidR="001F6CE2">
        <w:rPr>
          <w:rFonts w:ascii="Calibri" w:hAnsi="Calibri"/>
          <w:color w:val="000000"/>
          <w:sz w:val="28"/>
          <w:szCs w:val="28"/>
        </w:rPr>
        <w:t>hin</w:t>
      </w:r>
      <w:proofErr w:type="spellEnd"/>
      <w:r w:rsidR="001F6CE2">
        <w:rPr>
          <w:rFonts w:ascii="Calibri" w:hAnsi="Calibri"/>
          <w:color w:val="000000"/>
          <w:sz w:val="28"/>
          <w:szCs w:val="28"/>
        </w:rPr>
        <w:t xml:space="preserve"> </w:t>
      </w:r>
      <w:proofErr w:type="spellStart"/>
      <w:r w:rsidR="001F6CE2">
        <w:rPr>
          <w:rFonts w:ascii="Calibri" w:hAnsi="Calibri"/>
          <w:color w:val="000000"/>
          <w:sz w:val="28"/>
          <w:szCs w:val="28"/>
        </w:rPr>
        <w:t>Yap</w:t>
      </w:r>
      <w:proofErr w:type="spellEnd"/>
    </w:p>
    <w:p w:rsidR="006428D1" w:rsidRDefault="001F6CE2" w:rsidP="00486676">
      <w:pPr>
        <w:tabs>
          <w:tab w:val="left" w:pos="3402"/>
          <w:tab w:val="left" w:pos="3686"/>
        </w:tabs>
        <w:rPr>
          <w:rFonts w:ascii="Calibri" w:hAnsi="Calibri"/>
          <w:color w:val="000000"/>
          <w:sz w:val="28"/>
          <w:szCs w:val="28"/>
        </w:rPr>
      </w:pP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r>
        <w:rPr>
          <w:rFonts w:ascii="Calibri" w:hAnsi="Calibri"/>
          <w:color w:val="000000"/>
          <w:sz w:val="28"/>
          <w:szCs w:val="28"/>
        </w:rPr>
        <w:tab/>
      </w:r>
      <w:proofErr w:type="spellStart"/>
      <w:r w:rsidRPr="00994A78">
        <w:rPr>
          <w:rFonts w:ascii="Calibri" w:hAnsi="Calibri"/>
          <w:color w:val="000000"/>
          <w:sz w:val="28"/>
          <w:szCs w:val="28"/>
        </w:rPr>
        <w:t>Heino</w:t>
      </w:r>
      <w:proofErr w:type="spellEnd"/>
      <w:r w:rsidRPr="00994A78">
        <w:rPr>
          <w:rFonts w:ascii="Calibri" w:hAnsi="Calibri"/>
          <w:color w:val="000000"/>
          <w:sz w:val="28"/>
          <w:szCs w:val="28"/>
        </w:rPr>
        <w:t xml:space="preserve"> </w:t>
      </w:r>
      <w:proofErr w:type="spellStart"/>
      <w:r w:rsidRPr="00994A78">
        <w:rPr>
          <w:rFonts w:ascii="Calibri" w:hAnsi="Calibri"/>
          <w:color w:val="000000"/>
          <w:sz w:val="28"/>
          <w:szCs w:val="28"/>
        </w:rPr>
        <w:t>Deckert</w:t>
      </w:r>
      <w:proofErr w:type="spellEnd"/>
    </w:p>
    <w:p w:rsidR="00F125A8" w:rsidRDefault="00F125A8" w:rsidP="00486676">
      <w:pPr>
        <w:tabs>
          <w:tab w:val="left" w:pos="3402"/>
          <w:tab w:val="left" w:pos="3686"/>
        </w:tabs>
        <w:rPr>
          <w:rFonts w:ascii="Calibri" w:hAnsi="Calibri"/>
          <w:color w:val="000000"/>
          <w:sz w:val="28"/>
          <w:szCs w:val="28"/>
        </w:rPr>
      </w:pPr>
    </w:p>
    <w:p w:rsidR="009B4799" w:rsidRDefault="009B4799" w:rsidP="009B4799">
      <w:pPr>
        <w:tabs>
          <w:tab w:val="left" w:pos="3402"/>
          <w:tab w:val="left" w:pos="3686"/>
        </w:tabs>
        <w:jc w:val="center"/>
        <w:rPr>
          <w:rFonts w:ascii="Calibri" w:hAnsi="Calibri" w:cs="Cambria"/>
          <w:b/>
          <w:sz w:val="32"/>
          <w:szCs w:val="32"/>
        </w:rPr>
      </w:pPr>
    </w:p>
    <w:p w:rsidR="002E18D9" w:rsidRDefault="006D3920" w:rsidP="002E18D9">
      <w:pPr>
        <w:rPr>
          <w:rFonts w:ascii="Calibri" w:hAnsi="Calibri"/>
          <w:sz w:val="28"/>
          <w:szCs w:val="28"/>
        </w:rPr>
      </w:pPr>
      <w:r>
        <w:rPr>
          <w:rFonts w:ascii="Calibri" w:hAnsi="Calibri"/>
          <w:sz w:val="28"/>
          <w:szCs w:val="28"/>
        </w:rPr>
        <w:lastRenderedPageBreak/>
        <w:t>Distribuito da</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002E18D9">
        <w:rPr>
          <w:rFonts w:ascii="Calibri" w:hAnsi="Calibri"/>
          <w:sz w:val="28"/>
          <w:szCs w:val="28"/>
        </w:rPr>
        <w:t>01 Distribution</w:t>
      </w:r>
    </w:p>
    <w:p w:rsidR="00E42988" w:rsidRDefault="00E42988" w:rsidP="002E18D9">
      <w:pPr>
        <w:rPr>
          <w:rFonts w:ascii="Calibri" w:hAnsi="Calibri"/>
          <w:sz w:val="28"/>
          <w:szCs w:val="28"/>
        </w:rPr>
      </w:pPr>
    </w:p>
    <w:p w:rsidR="00EB181C" w:rsidRPr="002E18D9" w:rsidRDefault="001912F6" w:rsidP="002E18D9">
      <w:pPr>
        <w:jc w:val="center"/>
        <w:rPr>
          <w:rFonts w:ascii="Calibri" w:hAnsi="Calibri"/>
          <w:sz w:val="28"/>
          <w:szCs w:val="28"/>
        </w:rPr>
      </w:pPr>
      <w:r w:rsidRPr="00C939FA">
        <w:rPr>
          <w:rFonts w:ascii="Calibri" w:hAnsi="Calibri"/>
          <w:i/>
          <w:szCs w:val="24"/>
        </w:rPr>
        <w:t>Crediti non contrattuali</w:t>
      </w:r>
    </w:p>
    <w:p w:rsidR="004A1F8E" w:rsidRDefault="004A1F8E" w:rsidP="002538C7">
      <w:pPr>
        <w:tabs>
          <w:tab w:val="left" w:pos="3402"/>
          <w:tab w:val="left" w:pos="3686"/>
        </w:tabs>
        <w:jc w:val="center"/>
        <w:rPr>
          <w:rFonts w:ascii="Calibri" w:hAnsi="Calibri" w:cs="Cambria"/>
          <w:b/>
          <w:sz w:val="32"/>
          <w:szCs w:val="32"/>
        </w:rPr>
      </w:pPr>
    </w:p>
    <w:p w:rsidR="001F6CE2" w:rsidRPr="001F6CE2" w:rsidRDefault="001F6CE2" w:rsidP="002538C7">
      <w:pPr>
        <w:tabs>
          <w:tab w:val="left" w:pos="3402"/>
          <w:tab w:val="left" w:pos="3686"/>
        </w:tabs>
        <w:jc w:val="center"/>
        <w:rPr>
          <w:rFonts w:ascii="Calibri" w:hAnsi="Calibri" w:cs="Cambria"/>
          <w:b/>
          <w:sz w:val="32"/>
          <w:szCs w:val="32"/>
        </w:rPr>
      </w:pPr>
      <w:r w:rsidRPr="001F6CE2">
        <w:rPr>
          <w:rFonts w:ascii="Calibri" w:hAnsi="Calibri" w:cs="Cambria"/>
          <w:b/>
          <w:sz w:val="32"/>
          <w:szCs w:val="32"/>
        </w:rPr>
        <w:t xml:space="preserve">HUMAN FLOW </w:t>
      </w:r>
    </w:p>
    <w:p w:rsidR="0018700D" w:rsidRDefault="0018700D" w:rsidP="001F6CE2">
      <w:pPr>
        <w:spacing w:line="312" w:lineRule="auto"/>
        <w:ind w:right="-360"/>
        <w:jc w:val="center"/>
        <w:outlineLvl w:val="0"/>
        <w:rPr>
          <w:rFonts w:ascii="Calibri" w:hAnsi="Calibri" w:cs="Futura Condensed"/>
          <w:b/>
          <w:sz w:val="32"/>
          <w:szCs w:val="32"/>
          <w:u w:val="single"/>
        </w:rPr>
      </w:pPr>
    </w:p>
    <w:p w:rsidR="001F6CE2" w:rsidRPr="00122599" w:rsidRDefault="001F6CE2" w:rsidP="001F6CE2">
      <w:pPr>
        <w:spacing w:line="312" w:lineRule="auto"/>
        <w:ind w:right="-360"/>
        <w:jc w:val="center"/>
        <w:outlineLvl w:val="0"/>
        <w:rPr>
          <w:rFonts w:ascii="Calibri" w:hAnsi="Calibri"/>
          <w:b/>
          <w:sz w:val="32"/>
          <w:szCs w:val="32"/>
        </w:rPr>
      </w:pPr>
      <w:r w:rsidRPr="00122599">
        <w:rPr>
          <w:rFonts w:ascii="Calibri" w:hAnsi="Calibri" w:cs="Futura Condensed"/>
          <w:b/>
          <w:sz w:val="32"/>
          <w:szCs w:val="32"/>
          <w:u w:val="single"/>
        </w:rPr>
        <w:t>Sinossi</w:t>
      </w:r>
    </w:p>
    <w:p w:rsidR="001F6CE2" w:rsidRPr="00B240C1" w:rsidRDefault="001F6CE2" w:rsidP="001F6CE2">
      <w:pPr>
        <w:jc w:val="center"/>
        <w:rPr>
          <w:rFonts w:ascii="Calibri" w:hAnsi="Calibri"/>
          <w:color w:val="000000"/>
          <w:sz w:val="28"/>
          <w:szCs w:val="28"/>
        </w:rPr>
      </w:pPr>
    </w:p>
    <w:p w:rsidR="001F6CE2" w:rsidRPr="00B240C1" w:rsidRDefault="001F6CE2" w:rsidP="001F6CE2">
      <w:pPr>
        <w:jc w:val="center"/>
        <w:rPr>
          <w:rFonts w:ascii="Calibri" w:hAnsi="Calibri"/>
          <w:color w:val="000000"/>
          <w:sz w:val="28"/>
          <w:szCs w:val="28"/>
        </w:rPr>
      </w:pPr>
    </w:p>
    <w:p w:rsidR="001F6CE2" w:rsidRPr="00F82F50" w:rsidRDefault="001F6CE2" w:rsidP="001F6CE2">
      <w:pPr>
        <w:spacing w:line="360" w:lineRule="auto"/>
        <w:jc w:val="both"/>
        <w:rPr>
          <w:rFonts w:ascii="Times New Roman" w:hAnsi="Times New Roman"/>
          <w:color w:val="000000"/>
          <w:szCs w:val="24"/>
        </w:rPr>
      </w:pPr>
      <w:r>
        <w:rPr>
          <w:rFonts w:ascii="Calibri" w:hAnsi="Calibri"/>
          <w:color w:val="000000"/>
          <w:sz w:val="28"/>
          <w:szCs w:val="28"/>
        </w:rPr>
        <w:tab/>
      </w:r>
      <w:r w:rsidRPr="00F82F50">
        <w:rPr>
          <w:rFonts w:ascii="Calibri" w:hAnsi="Calibri"/>
          <w:color w:val="000000"/>
          <w:szCs w:val="24"/>
        </w:rPr>
        <w:t>Oltre 65 milioni di persone nel mondo sono state costrette a lasciare le proprie case per sfuggire alla carestia, ai cambiamenti climatici e alle guerre. È il più grande esodo umano dai tempi della Seconda Guerra Mondiale.  </w:t>
      </w:r>
      <w:proofErr w:type="spellStart"/>
      <w:r w:rsidRPr="00F82F50">
        <w:rPr>
          <w:rFonts w:ascii="Calibri" w:hAnsi="Calibri"/>
          <w:i/>
          <w:iCs/>
          <w:color w:val="000000"/>
          <w:szCs w:val="24"/>
        </w:rPr>
        <w:t>Human</w:t>
      </w:r>
      <w:proofErr w:type="spellEnd"/>
      <w:r w:rsidRPr="00F82F50">
        <w:rPr>
          <w:rFonts w:ascii="Calibri" w:hAnsi="Calibri"/>
          <w:i/>
          <w:iCs/>
          <w:color w:val="000000"/>
          <w:szCs w:val="24"/>
        </w:rPr>
        <w:t xml:space="preserve"> Flow</w:t>
      </w:r>
      <w:r w:rsidRPr="00F82F50">
        <w:rPr>
          <w:rFonts w:ascii="Calibri" w:hAnsi="Calibri"/>
          <w:color w:val="000000"/>
          <w:szCs w:val="24"/>
        </w:rPr>
        <w:t xml:space="preserve">, un film  diretto dall’artista di fama mondiale Ai </w:t>
      </w:r>
      <w:proofErr w:type="spellStart"/>
      <w:r w:rsidRPr="00F82F50">
        <w:rPr>
          <w:rFonts w:ascii="Calibri" w:hAnsi="Calibri"/>
          <w:color w:val="000000"/>
          <w:szCs w:val="24"/>
        </w:rPr>
        <w:t>Weiwei</w:t>
      </w:r>
      <w:proofErr w:type="spellEnd"/>
      <w:r w:rsidRPr="00F82F50">
        <w:rPr>
          <w:rFonts w:ascii="Calibri" w:hAnsi="Calibri"/>
          <w:color w:val="000000"/>
          <w:szCs w:val="24"/>
        </w:rPr>
        <w:t>, racconta c</w:t>
      </w:r>
      <w:r w:rsidR="006B2EBA">
        <w:rPr>
          <w:rFonts w:ascii="Calibri" w:hAnsi="Calibri"/>
          <w:color w:val="000000"/>
          <w:szCs w:val="24"/>
        </w:rPr>
        <w:t xml:space="preserve">on grande espressività visiva, </w:t>
      </w:r>
      <w:r w:rsidRPr="00F82F50">
        <w:rPr>
          <w:rFonts w:ascii="Calibri" w:hAnsi="Calibri"/>
          <w:color w:val="000000"/>
          <w:szCs w:val="24"/>
        </w:rPr>
        <w:t>l’epica migrazione di moltitudini umane, mettendo in scena la sconcertante crisi dei profughi e il suo impatto profondamente umano. </w:t>
      </w:r>
    </w:p>
    <w:p w:rsidR="001F6CE2" w:rsidRPr="00F82F50" w:rsidRDefault="001F6CE2" w:rsidP="001F6CE2">
      <w:pPr>
        <w:spacing w:line="360" w:lineRule="auto"/>
        <w:jc w:val="both"/>
        <w:rPr>
          <w:rFonts w:ascii="Times New Roman" w:hAnsi="Times New Roman"/>
          <w:color w:val="000000"/>
          <w:szCs w:val="24"/>
        </w:rPr>
      </w:pPr>
      <w:r w:rsidRPr="00F82F50">
        <w:rPr>
          <w:rFonts w:ascii="Calibri" w:hAnsi="Calibri"/>
          <w:color w:val="000000"/>
          <w:szCs w:val="24"/>
        </w:rPr>
        <w:t> </w:t>
      </w:r>
    </w:p>
    <w:p w:rsidR="001F6CE2" w:rsidRDefault="001F6CE2" w:rsidP="001F6CE2">
      <w:pPr>
        <w:spacing w:line="360" w:lineRule="auto"/>
        <w:jc w:val="both"/>
        <w:rPr>
          <w:rFonts w:ascii="Calibri" w:hAnsi="Calibri"/>
          <w:color w:val="000000"/>
          <w:szCs w:val="24"/>
        </w:rPr>
      </w:pPr>
      <w:r w:rsidRPr="00F82F50">
        <w:rPr>
          <w:rFonts w:ascii="Calibri" w:hAnsi="Calibri"/>
          <w:color w:val="000000"/>
          <w:szCs w:val="24"/>
        </w:rPr>
        <w:tab/>
        <w:t>Girato nel corso di un anno carico di eventi drammatici, seguendo la straziante catena di vicissitudini umane,  il film spazia in 23 Paesi tra cui Afghanistan, Bangladesh, Francia, Grecia, Germania, Iraq, Israele, Italia, Kenya, Messico e Turchia.  </w:t>
      </w:r>
      <w:r w:rsidRPr="00F82F50">
        <w:rPr>
          <w:rFonts w:ascii="Calibri" w:hAnsi="Calibri"/>
          <w:color w:val="000000"/>
          <w:szCs w:val="24"/>
        </w:rPr>
        <w:tab/>
      </w:r>
      <w:proofErr w:type="spellStart"/>
      <w:r w:rsidRPr="00F82F50">
        <w:rPr>
          <w:rFonts w:ascii="Calibri" w:hAnsi="Calibri"/>
          <w:i/>
          <w:iCs/>
          <w:color w:val="000000"/>
          <w:szCs w:val="24"/>
        </w:rPr>
        <w:t>Human</w:t>
      </w:r>
      <w:proofErr w:type="spellEnd"/>
      <w:r w:rsidRPr="00F82F50">
        <w:rPr>
          <w:rFonts w:ascii="Calibri" w:hAnsi="Calibri"/>
          <w:i/>
          <w:iCs/>
          <w:color w:val="000000"/>
          <w:szCs w:val="24"/>
        </w:rPr>
        <w:t xml:space="preserve"> Flow</w:t>
      </w:r>
      <w:r w:rsidRPr="00F82F50">
        <w:rPr>
          <w:rFonts w:ascii="Calibri" w:hAnsi="Calibri"/>
          <w:color w:val="000000"/>
          <w:szCs w:val="24"/>
        </w:rPr>
        <w:t> è la testimonianza della disperata ricerca, da parte di queste persone,  di un porto sicuro, di un riparo, di una giustizia. Dal sovraffollamento dei campi profughi ai pericoli delle traversate oceaniche fino alle barriere di filo spinato che proteggono le frontiere, i profughi reagiscono al doloroso distacco con coraggio, resistenza  e capacità di adattamento, lasciandosi alle spalle un passato inquietante  per esplorare le potenzialità di un futuro ignoto. </w:t>
      </w:r>
      <w:proofErr w:type="spellStart"/>
      <w:r w:rsidRPr="00F82F50">
        <w:rPr>
          <w:rFonts w:ascii="Calibri" w:hAnsi="Calibri"/>
          <w:i/>
          <w:iCs/>
          <w:color w:val="000000"/>
          <w:szCs w:val="24"/>
        </w:rPr>
        <w:t>Human</w:t>
      </w:r>
      <w:proofErr w:type="spellEnd"/>
      <w:r w:rsidRPr="00F82F50">
        <w:rPr>
          <w:rFonts w:ascii="Calibri" w:hAnsi="Calibri"/>
          <w:i/>
          <w:iCs/>
          <w:color w:val="000000"/>
          <w:szCs w:val="24"/>
        </w:rPr>
        <w:t xml:space="preserve"> Flow </w:t>
      </w:r>
      <w:r w:rsidRPr="00F82F50">
        <w:rPr>
          <w:rFonts w:ascii="Calibri" w:hAnsi="Calibri"/>
          <w:color w:val="000000"/>
          <w:szCs w:val="24"/>
        </w:rPr>
        <w:t>è un film puntuale, presentato proprio nel momento in cui la tolleranza, la compassione e la fiducia sono più necessarie che mai. Questa intensa opera cinematografica esprime l’incontrovertibile forza dello spirito umano e pone una delle domande che caratterizzeranno questo secolo: riuscirà la nostra società globale a superare la paura, l’isolamento, gli interessi personali e ad accogliere l’apertura, la libertà e il rispetto dell’umanità?  </w:t>
      </w:r>
    </w:p>
    <w:p w:rsidR="00847FC0" w:rsidRPr="002538C7" w:rsidRDefault="00D86877" w:rsidP="002538C7">
      <w:pPr>
        <w:tabs>
          <w:tab w:val="left" w:pos="3402"/>
          <w:tab w:val="left" w:pos="3686"/>
        </w:tabs>
        <w:jc w:val="center"/>
        <w:rPr>
          <w:rFonts w:ascii="Calibri" w:hAnsi="Calibri" w:cs="Cambria"/>
          <w:b/>
          <w:sz w:val="32"/>
          <w:szCs w:val="32"/>
        </w:rPr>
      </w:pPr>
      <w:r>
        <w:rPr>
          <w:rFonts w:ascii="Calibri" w:hAnsi="Calibri" w:cs="Cambria"/>
          <w:b/>
          <w:sz w:val="32"/>
          <w:szCs w:val="32"/>
        </w:rPr>
        <w:t>QUESTA CRISI E' LA NOSTRA CRISI</w:t>
      </w:r>
    </w:p>
    <w:p w:rsidR="00847FC0" w:rsidRPr="002B1500" w:rsidRDefault="00847FC0" w:rsidP="00847FC0">
      <w:pPr>
        <w:pStyle w:val="Body"/>
        <w:jc w:val="center"/>
        <w:rPr>
          <w:b/>
          <w:bCs/>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iCs/>
          <w:sz w:val="24"/>
          <w:szCs w:val="24"/>
          <w:lang w:val="it-IT"/>
        </w:rPr>
        <w:t>Immagina questa situazione:</w:t>
      </w:r>
      <w:r w:rsidRPr="00847FC0">
        <w:rPr>
          <w:rStyle w:val="Numeropagina"/>
          <w:rFonts w:asciiTheme="majorHAnsi" w:hAnsiTheme="majorHAnsi"/>
          <w:sz w:val="24"/>
          <w:szCs w:val="24"/>
          <w:lang w:val="it-IT"/>
        </w:rPr>
        <w:t xml:space="preserve"> quando arriva il pericolo, in un istante tu e la tua famiglia gettate le vostre vite in mare, lasciandovi dietro una casa bombardata e la repressione che vi insegue. Utilizzate tutti i vostri preziosi risparmi per un tragitto di settimane o mesi – tra le montagne, attraverso i deserti – per saltare sopra a un fragile gommone che osa sfidare i pericoli dell’oceano, in cerca di un futuro non scritto. O aspettate in ansia, il vostro viaggio interrotto, di </w:t>
      </w:r>
      <w:r w:rsidRPr="00847FC0">
        <w:rPr>
          <w:rStyle w:val="Numeropagina"/>
          <w:rFonts w:asciiTheme="majorHAnsi" w:hAnsiTheme="majorHAnsi"/>
          <w:sz w:val="24"/>
          <w:szCs w:val="24"/>
          <w:lang w:val="it-IT"/>
        </w:rPr>
        <w:lastRenderedPageBreak/>
        <w:t xml:space="preserve">fronte a un confine chiuso, in un campo improvvisato, lottando per non consentire mai che un filo spinato infranga le vostre speranze. Forse siete riusciti a scampare alla catastrofe, solo per arrivare in una città che non avevate mai immaginato, con nuove strade piene di paura e di furie senza senso, e anche in quel momento, siete spinti dal più basilare ottimismo umano, che vi spinge a vivere la vostra vita, non importa quello che è necessario fare per riuscirci. </w:t>
      </w:r>
    </w:p>
    <w:p w:rsidR="00847FC0" w:rsidRPr="00847FC0" w:rsidRDefault="00847FC0" w:rsidP="00CA0B34">
      <w:pPr>
        <w:pStyle w:val="Body"/>
        <w:spacing w:line="360" w:lineRule="auto"/>
        <w:ind w:firstLine="720"/>
        <w:jc w:val="both"/>
        <w:rPr>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Non sono storie inventate. Questi sono i veri volti umani, tutti pieni di storie di amore, coraggio e della fondamentale battaglia per la sopravvivenza, di un pianeta in movimento e che si ritrova nel bel mezzo di un’emergenza umanitaria. Sono state spese molte parole, negli ultimi anni, da politici ed esperti, sui milioni di rifugiati che scappano dalla guerra, la fame e la persecuzione. Tuttavia, mentre infuria il dibattito su chi e quanti sono, su sicurezza contro responsabilità e se costruire dei muri o dei ponti, la verità delle persone reali, con sogni e bisogni reali, ma intrappolati in un labirinto di incertezze, può venire dimenticata. Già la parola ‘rifugiato’ può generare una distanza, spingendoci a dimenticare che questa storia importante e decisamente attuale non riguarda delle statistiche o delle masse astratte, ma è composta di cuori pulsanti e di vite attive, un flusso di storie individuali piene di colore, eccitazione e dolore, non diverse dalle nostre.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È per questo che l’artista Ai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mette in primo piano l’umanità dei rifugiati, la loro ricerca delle cose che tutti vogliamo - sicurezza, un riparo, pace, l’opportunità di essere quelli che siamo - nella sua potentissima nuova opera cinematografica: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allo stesso tempo celebrato, perseguitato e noto per uno spirito da fuorilegge che vuole comunicare direttamente in un mondo di ineguaglianze e ingiustizie, qui reagisce con un atto coraggioso di gentilezza contro la tendenza mondiale alla paura. Tutta la sua carriera è stata contrassegnata dal fatto di opporsi ai confini di ogni tipo e all’unione dell’arte con l’attivismo. E ora, con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ancora una volta estende la definizione inclusiva di arte, cercando di modificare il tessuto sociale di cui parla il suo lavoro. </w:t>
      </w:r>
    </w:p>
    <w:p w:rsidR="00847FC0" w:rsidRPr="00847FC0" w:rsidRDefault="00847FC0" w:rsidP="00847FC0">
      <w:pPr>
        <w:pStyle w:val="Body"/>
        <w:ind w:firstLine="720"/>
        <w:jc w:val="both"/>
        <w:rPr>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ritiene che la crisi davanti a noi non riguarda soltanto l’impressionante numero di rifugiati che non sanno dove andare, ma anche la tentazione di girarci dall’altra parte, in un periodo storico che richiede qualcosa a ognuno di noi. Per questo, ha deciso di intraprendere un viaggio da solo, un viaggio semplice ma epico, per condividere le vite giornaliere delle persone che fuggono dal caos in ogni angolo del pianeta. Il risultato è un’esperienza cinematografica grande nelle dimensioni, ma decisamente intima per quanto riguarda le emozioni. Un mix fluido di poesia e fatti complessi, risate e avversità, luoghi desolati e bellissimi. Spostandosi attraverso 23 Paesi, Ai </w:t>
      </w:r>
      <w:r w:rsidRPr="00847FC0">
        <w:rPr>
          <w:rStyle w:val="Numeropagina"/>
          <w:rFonts w:asciiTheme="majorHAnsi" w:hAnsiTheme="majorHAnsi"/>
          <w:sz w:val="24"/>
          <w:szCs w:val="24"/>
          <w:lang w:val="it-IT"/>
        </w:rPr>
        <w:lastRenderedPageBreak/>
        <w:t xml:space="preserve">si immerge in questa realtà e ci invita a un’esplorazione personale, che consente a tutti gli spettatori di valutare cosa significa condurre una vita molto vulnerabile e riflettere su cosa dobbiamo agli altri. </w:t>
      </w:r>
    </w:p>
    <w:p w:rsidR="00847FC0" w:rsidRPr="00847FC0" w:rsidRDefault="00847FC0" w:rsidP="00CA0B34">
      <w:pPr>
        <w:pStyle w:val="Body"/>
        <w:spacing w:line="360" w:lineRule="auto"/>
        <w:ind w:firstLine="720"/>
        <w:jc w:val="both"/>
        <w:rPr>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sostiene che “come artista, ho sempre creduto all’umanità e vedo questa crisi come la mia crisi. Vede queste persone che stanno nei battelli come la mia famiglia. Potrebbero essere i miei figli, i miei genitori o i miei fratelli. Non mi sento diverso da loro. Magari parliamo lingue diverse o abbiamo modi di pensare differenti, ma io li capisco. Come capita a me, anche loro hanno paura del freddo e non amano stare sotto la pioggia o essere affamati. Come me, anche loro hanno bisogno di sicurezza”.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br/>
      </w:r>
      <w:r w:rsidRPr="00847FC0">
        <w:rPr>
          <w:rStyle w:val="Numeropagina"/>
          <w:rFonts w:asciiTheme="majorHAnsi" w:hAnsiTheme="majorHAnsi"/>
          <w:sz w:val="24"/>
          <w:szCs w:val="24"/>
          <w:lang w:val="it-IT"/>
        </w:rPr>
        <w:tab/>
        <w:t xml:space="preserve">“Come essere umano, credo che qualsiasi crisi o difficoltà che colpisca un altro essere umano, è come se capitasse a noi. Se non avvertiamo questa fiducia reciproca, siamo decisamente in difficoltà. A quel punto, affronteremo muri, divisioni e inganni da parte dei politici, che ci porteranno a un futuro di oscurità”.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 tutto, oltre 200 membri della troupe hanno condiviso il suo sforzo nel mondo per realizzare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Insieme, hanno trasformato una produzione imponente in una celebrazione variegata della dignità umana e un appello per proteggere coloro i cui sogni, amori e libertà sono stati spezzati dalla tirannia, dalla guerra e dalla privazione.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Fonts w:asciiTheme="majorHAnsi" w:hAnsiTheme="majorHAnsi"/>
          <w:sz w:val="24"/>
          <w:szCs w:val="24"/>
          <w:lang w:val="it-IT"/>
        </w:rPr>
      </w:pPr>
      <w:r w:rsidRPr="00847FC0">
        <w:rPr>
          <w:rFonts w:asciiTheme="majorHAnsi" w:hAnsiTheme="majorHAnsi"/>
          <w:sz w:val="24"/>
          <w:szCs w:val="24"/>
          <w:lang w:val="it-IT"/>
        </w:rPr>
        <w:t>Ai ha dato vita a tante installazioni artistiche imponenti prima d’ora. Inoltre, in Cina ha diretto alcuni documentari. Ma, per la prima volta, questo progetto fonde in maniera nuova gli obiettivi planetari della sua arte con il suo stile registico attento ai dettagli - uno stile umanistico, pieno di domande e di emozioni. Inoltre, mette assieme diverse forme</w:t>
      </w:r>
      <w:r w:rsidR="0073464F">
        <w:rPr>
          <w:rFonts w:asciiTheme="majorHAnsi" w:hAnsiTheme="majorHAnsi"/>
          <w:sz w:val="24"/>
          <w:szCs w:val="24"/>
          <w:lang w:val="it-IT"/>
        </w:rPr>
        <w:t xml:space="preserve"> e fonti di informazione in un’</w:t>
      </w:r>
      <w:r w:rsidRPr="00847FC0">
        <w:rPr>
          <w:rFonts w:asciiTheme="majorHAnsi" w:hAnsiTheme="majorHAnsi"/>
          <w:sz w:val="24"/>
          <w:szCs w:val="24"/>
          <w:lang w:val="it-IT"/>
        </w:rPr>
        <w:t xml:space="preserve">opera unica, usando il testo come contrappeso alle immagini, che a sua volta fanno da contrappeso ai fatti e ad alcune sensazioni viscerali umane, come il senso di sollievo, la tensione o la memoria, un mix che serve per ricordarci la complessità che non vediamo quando leggiamo una notizia o osserviamo una fotografia. </w:t>
      </w:r>
    </w:p>
    <w:p w:rsidR="00847FC0" w:rsidRPr="00847FC0" w:rsidRDefault="00847FC0" w:rsidP="00CA0B34">
      <w:pPr>
        <w:pStyle w:val="Body"/>
        <w:spacing w:line="360" w:lineRule="auto"/>
        <w:ind w:firstLine="720"/>
        <w:jc w:val="both"/>
        <w:rPr>
          <w:rFonts w:asciiTheme="majorHAnsi" w:hAnsiTheme="majorHAnsi"/>
          <w:sz w:val="24"/>
          <w:szCs w:val="24"/>
          <w:lang w:val="it-IT"/>
        </w:rPr>
      </w:pPr>
    </w:p>
    <w:p w:rsid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Come nota il produttore esecutivo Andrew Cohen: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rappresenta una prosecuzione del lavoro di una vita di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la sua ricerca della verità e della comprensione di qualsiasi sistema e cultura. Nel corso della sua carriera, ha interpretato l’assurdità, le contraddizioni e la bellezza umana nella sua arte, offrendoci nuovi punti di vista sulle nostre vite. </w:t>
      </w:r>
      <w:r w:rsidRPr="00847FC0">
        <w:rPr>
          <w:rStyle w:val="Numeropagina"/>
          <w:rFonts w:asciiTheme="majorHAnsi" w:hAnsiTheme="majorHAnsi"/>
          <w:sz w:val="24"/>
          <w:szCs w:val="24"/>
          <w:lang w:val="it-IT"/>
        </w:rPr>
        <w:lastRenderedPageBreak/>
        <w:t xml:space="preserve">In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 </w:t>
      </w:r>
      <w:r w:rsidRPr="00847FC0">
        <w:rPr>
          <w:rStyle w:val="Numeropagina"/>
          <w:rFonts w:asciiTheme="majorHAnsi" w:hAnsiTheme="majorHAnsi"/>
          <w:sz w:val="24"/>
          <w:szCs w:val="24"/>
          <w:lang w:val="it-IT"/>
        </w:rPr>
        <w:t xml:space="preserve">affronta un percorso con i rifugiati e trova un modo di offrire dignità, speranza e umorismo durante un’atroce odissea. Pieno di compassione ed empatia, come tutto il suo lavoro,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può anche essere visto come audace per il suo stile rivoluzionario, provocatorio per come dà voce ai senza voce e conflittuale nel suo invito a svegliarci. Non guardi questo film, lo vivi”. </w:t>
      </w:r>
    </w:p>
    <w:p w:rsidR="00855E7E" w:rsidRPr="00847FC0" w:rsidRDefault="00855E7E" w:rsidP="00CA0B34">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Questa esperienza diventa un promemoria sul fatto che solo la buona sorte di essere nati in un Paese in pace ha fatto la differenza tra gli spettatori e i rifugiati che incontriamo nel viaggio. Il pericolo che vivono i rifugiati non dipende dalle loro azioni, ma da occasionali questioni di geografia e il patto che il pubblico stringe con loro è capire in quali circostanze ci saremmo potuti trovare nei loro panni.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Il montatore </w:t>
      </w:r>
      <w:proofErr w:type="spellStart"/>
      <w:r w:rsidRPr="00847FC0">
        <w:rPr>
          <w:rStyle w:val="Numeropagina"/>
          <w:rFonts w:asciiTheme="majorHAnsi" w:hAnsiTheme="majorHAnsi"/>
          <w:sz w:val="24"/>
          <w:szCs w:val="24"/>
          <w:lang w:val="it-IT"/>
        </w:rPr>
        <w:t>Niels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Pagh</w:t>
      </w:r>
      <w:proofErr w:type="spellEnd"/>
      <w:r w:rsidRPr="00847FC0">
        <w:rPr>
          <w:rStyle w:val="Numeropagina"/>
          <w:rFonts w:asciiTheme="majorHAnsi" w:hAnsiTheme="majorHAnsi"/>
          <w:sz w:val="24"/>
          <w:szCs w:val="24"/>
          <w:lang w:val="it-IT"/>
        </w:rPr>
        <w:t xml:space="preserve"> Andersen (conosciuto per il suo lavoro nei premiati documentari </w:t>
      </w:r>
      <w:r w:rsidRPr="00847FC0">
        <w:rPr>
          <w:rStyle w:val="Numeropagina"/>
          <w:rFonts w:asciiTheme="majorHAnsi" w:hAnsiTheme="majorHAnsi"/>
          <w:i/>
          <w:sz w:val="24"/>
          <w:szCs w:val="24"/>
          <w:lang w:val="it-IT"/>
        </w:rPr>
        <w:t>The</w:t>
      </w:r>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Act</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Killing</w:t>
      </w:r>
      <w:proofErr w:type="spellEnd"/>
      <w:r w:rsidRPr="00847FC0">
        <w:rPr>
          <w:rStyle w:val="Numeropagina"/>
          <w:rFonts w:asciiTheme="majorHAnsi" w:hAnsiTheme="majorHAnsi"/>
          <w:sz w:val="24"/>
          <w:szCs w:val="24"/>
          <w:lang w:val="it-IT"/>
        </w:rPr>
        <w:t xml:space="preserve"> e </w:t>
      </w:r>
      <w:r w:rsidRPr="00847FC0">
        <w:rPr>
          <w:rStyle w:val="Numeropagina"/>
          <w:rFonts w:asciiTheme="majorHAnsi" w:hAnsiTheme="majorHAnsi"/>
          <w:i/>
          <w:iCs/>
          <w:sz w:val="24"/>
          <w:szCs w:val="24"/>
          <w:lang w:val="it-IT"/>
        </w:rPr>
        <w:t xml:space="preserve">The Look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Silence</w:t>
      </w:r>
      <w:proofErr w:type="spellEnd"/>
      <w:r w:rsidRPr="00847FC0">
        <w:rPr>
          <w:rStyle w:val="Numeropagina"/>
          <w:rFonts w:asciiTheme="majorHAnsi" w:hAnsiTheme="majorHAnsi"/>
          <w:i/>
          <w:iCs/>
          <w:sz w:val="24"/>
          <w:szCs w:val="24"/>
          <w:lang w:val="it-IT"/>
        </w:rPr>
        <w:t>)</w:t>
      </w:r>
      <w:r w:rsidRPr="00847FC0">
        <w:rPr>
          <w:rStyle w:val="Numeropagina"/>
          <w:rFonts w:asciiTheme="majorHAnsi" w:hAnsiTheme="majorHAnsi"/>
          <w:sz w:val="24"/>
          <w:szCs w:val="24"/>
          <w:lang w:val="it-IT"/>
        </w:rPr>
        <w:t xml:space="preserve">, che ha montato il film assieme al regista nel suo studio di Berlino, nota che il film offre un punto di vista in cui il valore della vita e della famiglia sono fondamentali. “Un film del genere può facilmente diventare troppo sentimentale, una scelta che sarebbe sbagliata. Noi volevamo evitare di rendere i rifugiati nel film delle semplici vittime. Io 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sentivamo di dover andare al di là della pietà e della paura, per vederli come esseri umani, nostri simili. Un film funziona attraverso l’identificazione, quando sei in grado di entrare nei panni di un altro per vedere i suoi viaggi e le sue battaglie. In questo caso, siamo coinvolti in una lotta per una vita senza guerra, fame e minacce. Ma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anche in grado di andare oltre e ci permette di vedere questo flusso umano da un punto di vista storico e globale più vasto e così facendo il film ci chiede: che tipo di mondo vogliamo? Questa è stata veramente un’ispirazione”. </w:t>
      </w: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Per la produttrice esecutiva Diane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viceresponsabile</w:t>
      </w:r>
      <w:proofErr w:type="spellEnd"/>
      <w:r w:rsidRPr="00847FC0">
        <w:rPr>
          <w:rStyle w:val="Numeropagina"/>
          <w:rFonts w:asciiTheme="majorHAnsi" w:hAnsiTheme="majorHAnsi"/>
          <w:sz w:val="24"/>
          <w:szCs w:val="24"/>
          <w:lang w:val="it-IT"/>
        </w:rPr>
        <w:t xml:space="preserve"> esecutiva dei documentari della società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il film apre delle porte, che lei spera permetteranno di aprire ulteriori porte a chi cerca sicurezza. “Il film possiede una grande forza cinematografica e quando lo vedi con un pubblico, avverti la sensazione di riuscire a instaurare un legame con gli altri spettatori e con le persone sullo schermo. Senti di camminare veramente nel fango o di aspettare in un campo. È forte e incredibilmente emozionante. E poi, c’è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che è un’incredibile forza della natura. Lui sente moltissimo questa storia e le persone che ha incontrato nel suo percorso, e lo stesso capiterà allo spettatore. Ci ricorda che, in questa crisi, dobbiamo osservare e ascoltare, senza accettare lo status quo. Anzi, dobbiamo cambiarlo”. </w:t>
      </w:r>
    </w:p>
    <w:p w:rsidR="00847FC0" w:rsidRPr="00847FC0" w:rsidRDefault="00847FC0" w:rsidP="00CA0B34">
      <w:pPr>
        <w:pStyle w:val="Body"/>
        <w:spacing w:line="360" w:lineRule="auto"/>
        <w:jc w:val="both"/>
        <w:rPr>
          <w:rFonts w:asciiTheme="majorHAnsi" w:hAnsiTheme="majorHAnsi"/>
          <w:sz w:val="24"/>
          <w:szCs w:val="24"/>
          <w:lang w:val="it-IT"/>
        </w:rPr>
      </w:pPr>
    </w:p>
    <w:p w:rsidR="00847FC0" w:rsidRPr="00847FC0" w:rsidRDefault="00847FC0" w:rsidP="00CA0B34">
      <w:pPr>
        <w:pStyle w:val="Body"/>
        <w:spacing w:line="360" w:lineRule="auto"/>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lastRenderedPageBreak/>
        <w:tab/>
        <w:t xml:space="preserve">Il produttore Meino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nota che “è l’argomento più importante dei nostri tempi. Le ragioni che hanno provocato questo flusso umano sono peggiorate con il tempo, ma ora vediamo tutto chiaramente davanti a noi, con più persone in movimento che cercano di raggiungere la salvezza. Non è un argomento che si può ignorare. E anche se provi a ignorarlo, rimarrà ancora lì e dovremo affrontarlo. Non si può risolvere costruendo muri al confine, perché le persone continueranno ad arrivare quando in gioco c’è la loro sopravvivenza. È importante pensare a cosa faremmo nella loro situazione. Abbiamo l’obbligo di pensare in questo modo e cercare di risolvere questi problemi alla radice. Grazie a questo film,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presenta i rifugiati non come un problema, ma come esseri umani simili a noi e che cercano di sopravvivere”. </w:t>
      </w:r>
    </w:p>
    <w:p w:rsidR="00847FC0" w:rsidRPr="00847FC0" w:rsidRDefault="00847FC0" w:rsidP="00CA0B34">
      <w:pPr>
        <w:pStyle w:val="Body"/>
        <w:spacing w:line="360" w:lineRule="auto"/>
        <w:jc w:val="both"/>
        <w:rPr>
          <w:rStyle w:val="Numeropagina"/>
          <w:rFonts w:asciiTheme="majorHAnsi" w:hAnsiTheme="majorHAnsi"/>
          <w:sz w:val="24"/>
          <w:szCs w:val="24"/>
          <w:lang w:val="it-IT"/>
        </w:rPr>
      </w:pPr>
    </w:p>
    <w:p w:rsidR="00847FC0" w:rsidRPr="00847FC0" w:rsidRDefault="00847FC0" w:rsidP="00CA0B34">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La</w:t>
      </w:r>
      <w:r w:rsidR="00090EE2">
        <w:rPr>
          <w:rStyle w:val="Numeropagina"/>
          <w:rFonts w:asciiTheme="majorHAnsi" w:hAnsiTheme="majorHAnsi"/>
          <w:sz w:val="24"/>
          <w:szCs w:val="24"/>
          <w:lang w:val="it-IT"/>
        </w:rPr>
        <w:t xml:space="preserve"> sceneggiatrice e </w:t>
      </w:r>
      <w:r w:rsidR="00565015">
        <w:rPr>
          <w:rStyle w:val="Numeropagina"/>
          <w:rFonts w:asciiTheme="majorHAnsi" w:hAnsiTheme="majorHAnsi"/>
          <w:sz w:val="24"/>
          <w:szCs w:val="24"/>
          <w:lang w:val="it-IT"/>
        </w:rPr>
        <w:t xml:space="preserve">produttrice </w:t>
      </w:r>
      <w:proofErr w:type="spellStart"/>
      <w:r w:rsidR="00565015">
        <w:rPr>
          <w:rStyle w:val="Numeropagina"/>
          <w:rFonts w:asciiTheme="majorHAnsi" w:hAnsiTheme="majorHAnsi"/>
          <w:sz w:val="24"/>
          <w:szCs w:val="24"/>
          <w:lang w:val="it-IT"/>
        </w:rPr>
        <w:t>Chin-C</w:t>
      </w:r>
      <w:r w:rsidRPr="00847FC0">
        <w:rPr>
          <w:rStyle w:val="Numeropagina"/>
          <w:rFonts w:asciiTheme="majorHAnsi" w:hAnsiTheme="majorHAnsi"/>
          <w:sz w:val="24"/>
          <w:szCs w:val="24"/>
          <w:lang w:val="it-IT"/>
        </w:rPr>
        <w:t>hin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Yap</w:t>
      </w:r>
      <w:proofErr w:type="spellEnd"/>
      <w:r w:rsidRPr="00847FC0">
        <w:rPr>
          <w:rStyle w:val="Numeropagina"/>
          <w:rFonts w:asciiTheme="majorHAnsi" w:hAnsiTheme="majorHAnsi"/>
          <w:sz w:val="24"/>
          <w:szCs w:val="24"/>
          <w:lang w:val="it-IT"/>
        </w:rPr>
        <w:t xml:space="preserve"> conclude così: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sempre stato interessato a rivelare le strutture e i meccanismi della giustizia e dell’oppressione, nell’arte, nella politica e nella società. Il suo lavoro spesso crea un’empatia grazie alla meticolosa testimonianza dei senza voce, dai suoi lavori legati al terremoto del Sichuan, alla sua recente installazione ‘</w:t>
      </w:r>
      <w:proofErr w:type="spellStart"/>
      <w:r w:rsidRPr="00847FC0">
        <w:rPr>
          <w:rStyle w:val="Numeropagina"/>
          <w:rFonts w:asciiTheme="majorHAnsi" w:hAnsiTheme="majorHAnsi"/>
          <w:sz w:val="24"/>
          <w:szCs w:val="24"/>
          <w:lang w:val="it-IT"/>
        </w:rPr>
        <w:t>Laundromat</w:t>
      </w:r>
      <w:proofErr w:type="spellEnd"/>
      <w:r w:rsidRPr="00847FC0">
        <w:rPr>
          <w:rStyle w:val="Numeropagina"/>
          <w:rFonts w:asciiTheme="majorHAnsi" w:hAnsiTheme="majorHAnsi"/>
          <w:sz w:val="24"/>
          <w:szCs w:val="24"/>
          <w:lang w:val="it-IT"/>
        </w:rPr>
        <w:t xml:space="preserve">’, dove gli oggetti abbandonati dei rifugiati vengono accuratamente lavati e stirati e ricevono nuova dignità. Con questo film, lui mostra come i campi e le città di rifugiati siano composti da elementi umani molto personali. È una storia di uomini, donne, bambini e anche di una tigre, tutti che fuggono dal pericolo”.  </w:t>
      </w:r>
    </w:p>
    <w:p w:rsidR="00090EE2" w:rsidRDefault="00090EE2" w:rsidP="00D94254">
      <w:pPr>
        <w:pStyle w:val="Body"/>
        <w:ind w:firstLine="720"/>
        <w:jc w:val="center"/>
        <w:rPr>
          <w:rFonts w:ascii="Calibri" w:hAnsi="Calibri" w:cs="Cambria"/>
          <w:b/>
          <w:sz w:val="32"/>
          <w:szCs w:val="32"/>
          <w:lang w:val="it-IT"/>
        </w:rPr>
      </w:pPr>
    </w:p>
    <w:p w:rsidR="002658FF" w:rsidRPr="00D94254" w:rsidRDefault="002658FF" w:rsidP="00D94254">
      <w:pPr>
        <w:pStyle w:val="Body"/>
        <w:ind w:firstLine="720"/>
        <w:jc w:val="center"/>
        <w:rPr>
          <w:rFonts w:asciiTheme="majorHAnsi" w:hAnsiTheme="majorHAnsi"/>
          <w:sz w:val="24"/>
          <w:szCs w:val="24"/>
          <w:lang w:val="it-IT"/>
        </w:rPr>
      </w:pPr>
      <w:r w:rsidRPr="0073464F">
        <w:rPr>
          <w:rFonts w:ascii="Calibri" w:hAnsi="Calibri" w:cs="Cambria"/>
          <w:b/>
          <w:sz w:val="32"/>
          <w:szCs w:val="32"/>
          <w:lang w:val="it-IT"/>
        </w:rPr>
        <w:t>L'EMERGENZA ORA: UNA STORIA BREVE</w:t>
      </w:r>
    </w:p>
    <w:p w:rsidR="002658FF" w:rsidRDefault="002658FF" w:rsidP="005D1855">
      <w:pPr>
        <w:pStyle w:val="Body"/>
        <w:spacing w:line="360" w:lineRule="auto"/>
        <w:ind w:firstLine="720"/>
        <w:rPr>
          <w:rStyle w:val="Numeropagina"/>
          <w:rFonts w:asciiTheme="majorHAnsi" w:hAnsiTheme="majorHAnsi"/>
          <w:sz w:val="24"/>
          <w:szCs w:val="24"/>
          <w:lang w:val="it-IT"/>
        </w:rPr>
      </w:pPr>
    </w:p>
    <w:p w:rsidR="002658FF" w:rsidRPr="002658FF" w:rsidRDefault="002658FF" w:rsidP="002658FF">
      <w:pPr>
        <w:pStyle w:val="Body"/>
        <w:jc w:val="center"/>
        <w:rPr>
          <w:rStyle w:val="Numeropagina"/>
          <w:rFonts w:asciiTheme="majorHAnsi" w:hAnsiTheme="majorHAnsi"/>
          <w:b/>
          <w:bCs/>
          <w:i/>
          <w:iCs/>
          <w:lang w:val="it-IT"/>
        </w:rPr>
      </w:pPr>
      <w:r w:rsidRPr="002658FF">
        <w:rPr>
          <w:rStyle w:val="Numeropagina"/>
          <w:rFonts w:asciiTheme="majorHAnsi" w:hAnsiTheme="majorHAnsi"/>
          <w:b/>
          <w:bCs/>
          <w:i/>
          <w:iCs/>
          <w:lang w:val="it-IT"/>
        </w:rPr>
        <w:t xml:space="preserve">Rifugiato: Chiunque nel giustificato timore d'essere perseguitato per ragioni di razza, religione, cittadinanza, appartenenza a un determinato gruppo sociale o per opinioni politiche, si trova fuori dello Stato di cui possiede la cittadinanza e non può o, per tale timore, non vuole domandare la protezione di detto Stato; oppure chiunque, essendo apolide e trovandosi fuori del suo Stato di domicilio in seguito a tali avvenimenti, non può o, per il timore sopra indicato, non vuole ritornarvi. </w:t>
      </w:r>
    </w:p>
    <w:p w:rsidR="002658FF" w:rsidRPr="002B1500" w:rsidRDefault="002658FF" w:rsidP="002658FF">
      <w:pPr>
        <w:pStyle w:val="Body"/>
        <w:ind w:firstLine="720"/>
        <w:jc w:val="center"/>
        <w:rPr>
          <w:rStyle w:val="Numeropagina"/>
          <w:lang w:val="it-IT"/>
        </w:rPr>
      </w:pPr>
    </w:p>
    <w:p w:rsidR="002658FF" w:rsidRPr="002658FF" w:rsidRDefault="002658FF" w:rsidP="002658FF">
      <w:pPr>
        <w:pStyle w:val="Body"/>
        <w:ind w:left="2160" w:firstLine="720"/>
        <w:jc w:val="center"/>
        <w:rPr>
          <w:rStyle w:val="Numeropagina"/>
          <w:rFonts w:asciiTheme="majorHAnsi" w:hAnsiTheme="majorHAnsi"/>
          <w:lang w:val="it-IT"/>
        </w:rPr>
      </w:pPr>
      <w:r w:rsidRPr="002658FF">
        <w:rPr>
          <w:rStyle w:val="Numeropagina"/>
          <w:rFonts w:asciiTheme="majorHAnsi" w:hAnsiTheme="majorHAnsi"/>
          <w:lang w:val="it-IT"/>
        </w:rPr>
        <w:t xml:space="preserve">-- Convenzione relativa allo statuto dei rifugiati del 1951 </w:t>
      </w:r>
    </w:p>
    <w:p w:rsidR="002658FF" w:rsidRDefault="002658FF" w:rsidP="005D1855">
      <w:pPr>
        <w:pStyle w:val="Body"/>
        <w:spacing w:line="360" w:lineRule="auto"/>
        <w:ind w:firstLine="720"/>
        <w:rPr>
          <w:rStyle w:val="Numeropagina"/>
          <w:rFonts w:asciiTheme="majorHAnsi" w:hAnsiTheme="majorHAnsi"/>
          <w:sz w:val="24"/>
          <w:szCs w:val="24"/>
          <w:lang w:val="it-IT"/>
        </w:rPr>
      </w:pPr>
    </w:p>
    <w:p w:rsidR="00541CB6" w:rsidRDefault="00541CB6" w:rsidP="009B6019">
      <w:pPr>
        <w:pStyle w:val="Body"/>
        <w:spacing w:line="360" w:lineRule="auto"/>
        <w:ind w:firstLine="720"/>
        <w:jc w:val="both"/>
        <w:rPr>
          <w:rStyle w:val="Numeropagina"/>
          <w:rFonts w:asciiTheme="majorHAnsi" w:hAnsiTheme="majorHAnsi"/>
          <w:sz w:val="24"/>
          <w:szCs w:val="24"/>
          <w:lang w:val="it-IT"/>
        </w:rPr>
      </w:pPr>
      <w:r w:rsidRPr="00541CB6">
        <w:rPr>
          <w:rStyle w:val="Numeropagina"/>
          <w:rFonts w:asciiTheme="majorHAnsi" w:hAnsiTheme="majorHAnsi"/>
          <w:sz w:val="24"/>
          <w:szCs w:val="24"/>
          <w:lang w:val="it-IT"/>
        </w:rPr>
        <w:t xml:space="preserve">Gli esseri umani sono sempre stati una specie migratoria, tanto da aver riempito praticamente ogni angolo del globo, costruendo case dove condurre una vita migliore e sviluppando orgogliose tradizioni di ospitalità per dare il benvenuto ai visitatori che sapevano sarebbero arrivati. Ma, più di recente, la storia umana è stata contrassegnata da un diverso tipo di migrazione, quella di uomini, donne e bambini che non avevano altra scelta se non quella di andarsene, talvolta correndo, quando le bombe continuavano a scoppiare, o il cibo era troppo scarso per nutrire una famiglia o delle nazioni repressive minacciavano i nostri sistemi di vita. </w:t>
      </w:r>
    </w:p>
    <w:p w:rsidR="00541CB6" w:rsidRDefault="00541CB6" w:rsidP="009B6019">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Ora, questa è diventata una delle maggiori sfide morali della nostra epoca. Nel mondo odierno, quasi 66 milioni di persone, provenienti da tutti i territori possibili, sono costretti a spostarsi per via di guerre, persecuzioni, conseguenze dei cambiamenti climatici o una forte povertà. Nel 2016, quando è stato girato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22 milioni di persone – circa metà delle quali bambini – sono stati registrati come rifugiati, molti attraversando dei confini dopo aver affrontato grossi rischi, non sapendo se sarebbero mai potuti tornare nelle nazioni di origine. Hanno viaggiato per mare e per terra, minacciati da malattie, fame, trafficanti di esseri umani, violenza e stupri, con un crescente numero di confini chiusi e militarizzati, così come un’intolleranza sempre maggiore. 300.000 rifugiati emigranti nel 2015 e nel 2016 erano bambini che viaggiavano da soli, senza adulti a guidarli o sostenerli. </w:t>
      </w:r>
    </w:p>
    <w:p w:rsidR="00847FC0" w:rsidRPr="00847FC0" w:rsidRDefault="00847FC0" w:rsidP="009B6019">
      <w:pPr>
        <w:pStyle w:val="Body"/>
        <w:spacing w:line="360" w:lineRule="auto"/>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Questi numeri – cifre talmente impressionanti da sembrare irreali – pongono una serie di domande sulla nostra umanità. Come siamo arrivati al punto che tante persone non vengono assistite? Come deve rispondere il mondo? Chi deve aiutare le persone senza Stato? Quali sono i costi per aiutarle? E quali politiche creative possono fermare le cause che spingono tanti ad andarsene dalle loro case? </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Le migrazioni forzate non sono un fenomeno nuovo. Ma le migrazioni sono un simbolo del ventesimo secolo, un secolo di guerra, tumulti sociali e mappe geografiche in costante cambiamento. Le due guerre mondiali hanno dislocato un impressionante numero di persone in Europa e in Unione Sovietica, cosa che ha ispirato la comunità internazionale a dar vita al principio che le persone che fuggono dai pericoli e dalle persecuzioni hanno un diritto inalienabile, quello di cercare un rifugio. Negli anni successivi alla Seconda Guerra Mondiale, tanti rifugiati sono stati provocati dalla caotica conclusione del colonialismo e dalla divisione dell’India, che ha spinto molti milioni di persone ad allontanarsi dalle loro case in Asia e in Africa. Negli anni novanta, con la fine della Guerra fredda, il genocidio in Ruanda, i conflitti in Bosnia e in Kosovo e la guerra in Afghanistan, ancora una volta sono aumentate le persone che hanno cerca</w:t>
      </w:r>
      <w:r w:rsidR="00DF78C8">
        <w:rPr>
          <w:rStyle w:val="Numeropagina"/>
          <w:rFonts w:asciiTheme="majorHAnsi" w:hAnsiTheme="majorHAnsi"/>
          <w:sz w:val="24"/>
          <w:szCs w:val="24"/>
          <w:lang w:val="it-IT"/>
        </w:rPr>
        <w:t xml:space="preserve">to di fuggire da queste minacce </w:t>
      </w:r>
      <w:r w:rsidRPr="00847FC0">
        <w:rPr>
          <w:rStyle w:val="Numeropagina"/>
          <w:rFonts w:asciiTheme="majorHAnsi" w:hAnsiTheme="majorHAnsi"/>
          <w:sz w:val="24"/>
          <w:szCs w:val="24"/>
          <w:lang w:val="it-IT"/>
        </w:rPr>
        <w:t xml:space="preserve">estreme. </w:t>
      </w:r>
    </w:p>
    <w:p w:rsidR="00847FC0" w:rsidRPr="00847FC0" w:rsidRDefault="00847FC0" w:rsidP="009B6019">
      <w:pPr>
        <w:pStyle w:val="Body"/>
        <w:spacing w:line="360" w:lineRule="auto"/>
        <w:ind w:firstLine="720"/>
        <w:jc w:val="both"/>
        <w:rPr>
          <w:rFonts w:asciiTheme="majorHAnsi" w:hAnsiTheme="majorHAnsi"/>
          <w:sz w:val="24"/>
          <w:szCs w:val="24"/>
          <w:lang w:val="it-IT"/>
        </w:rPr>
      </w:pPr>
      <w:r w:rsidRPr="00847FC0">
        <w:rPr>
          <w:rFonts w:asciiTheme="majorHAnsi" w:hAnsiTheme="majorHAnsi"/>
          <w:sz w:val="24"/>
          <w:szCs w:val="24"/>
          <w:lang w:val="it-IT"/>
        </w:rPr>
        <w:t xml:space="preserve">Tuttavia, arrivati al 2005, il numero globale di rifugiati aveva toccato il livello minimo degli ultimi 26 anni, con 8,4 milioni di persone, aumentando la convinzione che questo flusso fosse diminuito e che il mondo avrebbe potuto integrare i rifugiati più facilmente. È stata una pausa di breve durata. Il decennio successivo avrebbe visto dei brutali conflitti distruggere intere comunità nel Medio Oriente e in Africa. L’aumento di violenza nell’America centrale e in Birmania ha </w:t>
      </w:r>
      <w:r w:rsidRPr="00847FC0">
        <w:rPr>
          <w:rFonts w:asciiTheme="majorHAnsi" w:hAnsiTheme="majorHAnsi"/>
          <w:sz w:val="24"/>
          <w:szCs w:val="24"/>
          <w:lang w:val="it-IT"/>
        </w:rPr>
        <w:lastRenderedPageBreak/>
        <w:t xml:space="preserve">provocato forti esodi. E la nuova guerra in Siria (dove 6 persone su dieci hanno dovuto spostarsi) ha trasformato milioni di famiglie in rifugiati. I numeri sono aumentati e aumentati ancora, provocando non soltanto una serie di crisi impreviste ai confini, ma anche un’atmosfera di maggiore paura e diffidenza. </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Nel 2015, più di un milione di rifugiati ha attraversato il mare Egeo, sperando di trovare sicurezza e protezione in Europa (altri 363.348 migranti sono arrivati via mare nel 2016). Dopo aver sfidato gli elementi al loro passaggio, hanno dovuto affrontare una nuova sfida: il purgatorio prolungato per trovare asilo, mentre le regole cambiavano e i confini venivano chiusi. Con l’aumento del numero di rifugiati, crescevano anche le discussioni politiche e le critiche di persone che non avevano fatto nulla, se non desiderare di fuggire verso la sicurezza. Molte organizzazioni non governative e alcuni Paesi hanno reagito immediatamente, impegnando nuove risorse. Tuttavia, altri hanno perseguito politiche più restrittive verso i migranti e il diritto di asilo, rifiutando di rispettare lo spirito della Convenzione sui rifugiati delle Nazioni Unite del 1951. In alcune regioni, il risentimento religioso, razziale e nazionalista è cresciuto. Tutto questo ha aumentato le difficoltà e la paura di coloro che già fuggivano dalla guerra e dalle tragedie.</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Quando il Muro di Berlino è caduto nel 1989, 11 nazioni mondiali erano divise da filo spinato e muri ai confini. Nel 2016, circa 70 nazioni hanno costruito nuove recinzioni e muri. Queste barriere – che bloccavano le vie di fuga – hanno anche avuto l’effetto di aumentare i rischi – già notevoli – dei viaggi dei migranti. In effetti, nel 2017, il numero dei rifugiati morti nel percorso sembra nuovamente in aumento (nel 2016, 7.495 rifugiati e migranti hanno perso le loro vite mentre cercavano di migrare).  </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jc w:val="both"/>
        <w:rPr>
          <w:rFonts w:asciiTheme="majorHAnsi" w:hAnsiTheme="majorHAnsi"/>
          <w:sz w:val="24"/>
          <w:szCs w:val="24"/>
          <w:lang w:val="it-IT"/>
        </w:rPr>
      </w:pPr>
      <w:r w:rsidRPr="00847FC0">
        <w:rPr>
          <w:rStyle w:val="Numeropagina"/>
          <w:rFonts w:asciiTheme="majorHAnsi" w:hAnsiTheme="majorHAnsi"/>
          <w:sz w:val="24"/>
          <w:szCs w:val="24"/>
          <w:lang w:val="it-IT"/>
        </w:rPr>
        <w:tab/>
        <w:t xml:space="preserve">Recentemente, le rotte hanno subito dei cambiamenti, ma il flusso mostra pochi segnali di flessione. Nel 2016, un accordo con la Turchia per riprendersi i rifugiati che arrivavano in Europa dal mare ha diminuito gli arrivi in Grecia, ma nuovi percorsi via terra stanno provocando una maggiore percentuale di morti, così come nuove controversie. Nel frattempo, oltre a diversi conflitti armati che ancora persistono senza che sia possibile trovare una soluzione, tanti problemi notevoli – dall’innalzamento dei mari provocato dai cambiamenti climatici, la scarsità di cibo e diverse nazioni che non sono in grado di fornire i servizi fondamentali alle persone – hanno spinto molti esperti a prevedere un forte aumento nel numero di rifugiati nei prossimi decenni. </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i/>
          <w:iCs/>
          <w:sz w:val="24"/>
          <w:szCs w:val="24"/>
          <w:lang w:val="it-IT"/>
        </w:rPr>
        <w:lastRenderedPageBreak/>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non propone una soluzione. Non è un film politico, anche se tenta di creare un terreno fertile - composto da fatti, testi, letteratura e analisi - che fornisca tanti spunti di riflessione, mentre lo spettatore partecipa al viaggio verso un rifugio sicuro. Tuttavia, l’intenzione è di provocare una scintilla che, assieme ad altre, possa aiutare ad accendere una fiamma, che ci permetta di ripensare alle priorità e riesaminare la nostra capacità di compassione e di trovare soluzioni creative ai problemi. </w:t>
      </w: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Ci sono molte questioni particolari che devono essere affrontate e che riguardano la crisi dei rifugiati e una domanda è al centro di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mentre ci confrontiamo con le atrocità dei conflitti armati, di un clima più sfavorevole e della scarsità di risorse, resisteremo alla tentazione di diventare meno solidali, ragionevoli e generosi o permetteremo al nostro senso di umanità condivisa di prendere il controllo e dirigere le nostre reazioni? </w:t>
      </w:r>
    </w:p>
    <w:p w:rsidR="00847FC0" w:rsidRPr="00847FC0" w:rsidRDefault="00847FC0" w:rsidP="009B6019">
      <w:pPr>
        <w:pStyle w:val="Body"/>
        <w:spacing w:line="360" w:lineRule="auto"/>
        <w:ind w:firstLine="720"/>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Come sostiene Diane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“non c’è dubbio che questa sia una delle maggiori sfide che le persone di tutte le nazioni dovranno affrontare nella loro vita. Siamo tutti coinvolti e penso che molti di noi, vedendo quanto la situazione sia grave, siano d’accordo che questo stato di cose sia inaccettabile, inumano e assolutamente insostenibile, quindi dobbiamo capire come andare avanti. Ed è qui che è evidente il potere di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Grazie a una narrazione evocativa, stimola una risposta molto personale ed emozionante da parte di ciascun individuo. Bisogna iniziare da questo punto, in modo che le persone capiscano che, come esseri umani, facciamo tutti parte di questa situazione. La mia speranza è che il film colpisca il pubblico proprio come ha fatto con me: accendendo una nuova luce sul perché risolvere la crisi dei rifugiati sia così importante per tutti noi”. </w:t>
      </w:r>
    </w:p>
    <w:p w:rsidR="00847FC0" w:rsidRPr="00847FC0" w:rsidRDefault="00847FC0" w:rsidP="009B6019">
      <w:pPr>
        <w:pStyle w:val="Body"/>
        <w:spacing w:line="360" w:lineRule="auto"/>
        <w:jc w:val="both"/>
        <w:rPr>
          <w:rFonts w:asciiTheme="majorHAnsi" w:hAnsiTheme="majorHAnsi"/>
          <w:sz w:val="24"/>
          <w:szCs w:val="24"/>
          <w:lang w:val="it-IT"/>
        </w:rPr>
      </w:pPr>
    </w:p>
    <w:p w:rsidR="00847FC0" w:rsidRPr="00847FC0" w:rsidRDefault="00847FC0" w:rsidP="009B601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Come fa notare Andrew Cohen: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non è didattico o polemico, non fa prediche o sceglie una parte da appoggiare.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non è un cronista egocentrico, ma lui stesso un rifugiato da tanto tempo. Ha un approccio molto semplice che ci porta direttamente a vivere queste esperienze: siamo in acqua con i battelli sovraffollati, nella pioggia marciando con le madri piene di fango che reggono i loro bambini, piangendo con le famiglie che seppelliscono i loro morti, ridendo e giocando con i bambini che inventano dei giochi in qualsiasi posto si trovino. Insomma, il film ha un finale aperto e ci permette di farci un’idea personale della situazione”. </w:t>
      </w:r>
    </w:p>
    <w:p w:rsidR="00847FC0" w:rsidRDefault="00847FC0" w:rsidP="009B6019">
      <w:pPr>
        <w:pStyle w:val="Body"/>
        <w:spacing w:line="360" w:lineRule="auto"/>
        <w:ind w:firstLine="720"/>
        <w:jc w:val="both"/>
        <w:rPr>
          <w:rFonts w:ascii="Calibri" w:eastAsia="Times New Roman" w:hAnsi="Calibri" w:cs="Cambria"/>
          <w:b/>
          <w:color w:val="auto"/>
          <w:sz w:val="32"/>
          <w:szCs w:val="32"/>
          <w:lang w:val="it-IT" w:eastAsia="it-IT"/>
        </w:rPr>
      </w:pPr>
    </w:p>
    <w:p w:rsidR="002340B7" w:rsidRDefault="002340B7">
      <w:pPr>
        <w:rPr>
          <w:rFonts w:ascii="Calibri" w:hAnsi="Calibri" w:cs="Cambria"/>
          <w:b/>
          <w:sz w:val="32"/>
          <w:szCs w:val="32"/>
          <w:u w:color="000000"/>
        </w:rPr>
      </w:pPr>
      <w:r>
        <w:rPr>
          <w:rFonts w:ascii="Calibri" w:hAnsi="Calibri" w:cs="Cambria"/>
          <w:b/>
          <w:sz w:val="32"/>
          <w:szCs w:val="32"/>
        </w:rPr>
        <w:br w:type="page"/>
      </w:r>
    </w:p>
    <w:p w:rsidR="00205D5A" w:rsidRPr="00A669B3" w:rsidRDefault="00205D5A" w:rsidP="009B6019">
      <w:pPr>
        <w:pStyle w:val="Body"/>
        <w:spacing w:line="360" w:lineRule="auto"/>
        <w:ind w:firstLine="720"/>
        <w:jc w:val="both"/>
        <w:rPr>
          <w:rFonts w:ascii="Calibri" w:eastAsia="Times New Roman" w:hAnsi="Calibri" w:cs="Cambria"/>
          <w:b/>
          <w:color w:val="auto"/>
          <w:sz w:val="32"/>
          <w:szCs w:val="32"/>
          <w:lang w:val="it-IT" w:eastAsia="it-IT"/>
        </w:rPr>
      </w:pPr>
    </w:p>
    <w:p w:rsidR="006A7A70" w:rsidRPr="00A669B3" w:rsidRDefault="006A7A70" w:rsidP="006A7A70">
      <w:pPr>
        <w:pStyle w:val="Body"/>
        <w:spacing w:line="360" w:lineRule="auto"/>
        <w:ind w:firstLine="720"/>
        <w:jc w:val="center"/>
        <w:rPr>
          <w:rFonts w:ascii="Calibri" w:eastAsia="Times New Roman" w:hAnsi="Calibri" w:cs="Cambria"/>
          <w:b/>
          <w:color w:val="auto"/>
          <w:sz w:val="32"/>
          <w:szCs w:val="32"/>
          <w:lang w:val="it-IT" w:eastAsia="it-IT"/>
        </w:rPr>
      </w:pPr>
      <w:r w:rsidRPr="00A669B3">
        <w:rPr>
          <w:rFonts w:ascii="Calibri" w:eastAsia="Times New Roman" w:hAnsi="Calibri" w:cs="Cambria"/>
          <w:b/>
          <w:color w:val="auto"/>
          <w:sz w:val="32"/>
          <w:szCs w:val="32"/>
          <w:lang w:val="it-IT" w:eastAsia="it-IT"/>
        </w:rPr>
        <w:t>AI WEIWEI: L'ARTE VINCE SEMPRE</w:t>
      </w:r>
    </w:p>
    <w:p w:rsidR="00847FC0" w:rsidRPr="00847FC0" w:rsidRDefault="00847FC0" w:rsidP="00847FC0">
      <w:pPr>
        <w:pStyle w:val="Body"/>
        <w:jc w:val="center"/>
        <w:rPr>
          <w:rStyle w:val="Numeropagina"/>
          <w:rFonts w:asciiTheme="majorHAnsi" w:hAnsiTheme="majorHAnsi"/>
          <w:b/>
          <w:bCs/>
          <w:i/>
          <w:iCs/>
          <w:sz w:val="24"/>
          <w:szCs w:val="24"/>
          <w:lang w:val="it-IT"/>
        </w:rPr>
      </w:pPr>
    </w:p>
    <w:p w:rsidR="00847FC0" w:rsidRPr="00002A55" w:rsidRDefault="00847FC0" w:rsidP="00847FC0">
      <w:pPr>
        <w:pStyle w:val="Body"/>
        <w:jc w:val="center"/>
        <w:rPr>
          <w:rStyle w:val="Numeropagina"/>
          <w:rFonts w:asciiTheme="majorHAnsi" w:hAnsiTheme="majorHAnsi"/>
          <w:b/>
          <w:bCs/>
          <w:i/>
          <w:iCs/>
          <w:color w:val="auto"/>
          <w:lang w:val="it-IT"/>
        </w:rPr>
      </w:pPr>
      <w:r w:rsidRPr="00002A55">
        <w:rPr>
          <w:rStyle w:val="Numeropagina"/>
          <w:rFonts w:asciiTheme="majorHAnsi" w:hAnsiTheme="majorHAnsi"/>
          <w:b/>
          <w:bCs/>
          <w:i/>
          <w:iCs/>
          <w:color w:val="auto"/>
          <w:lang w:val="it-IT"/>
        </w:rPr>
        <w:t>“Né in cielo o in mezzo all’oceano,</w:t>
      </w:r>
    </w:p>
    <w:p w:rsidR="00847FC0" w:rsidRPr="00002A55" w:rsidRDefault="00847FC0" w:rsidP="00847FC0">
      <w:pPr>
        <w:pStyle w:val="Body"/>
        <w:jc w:val="center"/>
        <w:rPr>
          <w:rStyle w:val="Numeropagina"/>
          <w:rFonts w:asciiTheme="majorHAnsi" w:hAnsiTheme="majorHAnsi"/>
          <w:b/>
          <w:bCs/>
          <w:i/>
          <w:iCs/>
          <w:color w:val="auto"/>
          <w:lang w:val="it-IT"/>
        </w:rPr>
      </w:pPr>
      <w:r w:rsidRPr="00002A55">
        <w:rPr>
          <w:rStyle w:val="Numeropagina"/>
          <w:rFonts w:asciiTheme="majorHAnsi" w:hAnsiTheme="majorHAnsi"/>
          <w:b/>
          <w:bCs/>
          <w:i/>
          <w:iCs/>
          <w:color w:val="auto"/>
          <w:lang w:val="it-IT"/>
        </w:rPr>
        <w:t>né nelle fenditure delle montagne,</w:t>
      </w:r>
    </w:p>
    <w:p w:rsidR="00847FC0" w:rsidRPr="00002A55" w:rsidRDefault="00847FC0" w:rsidP="00847FC0">
      <w:pPr>
        <w:pStyle w:val="Body"/>
        <w:jc w:val="center"/>
        <w:rPr>
          <w:rStyle w:val="Numeropagina"/>
          <w:rFonts w:asciiTheme="majorHAnsi" w:hAnsiTheme="majorHAnsi"/>
          <w:b/>
          <w:bCs/>
          <w:i/>
          <w:iCs/>
          <w:color w:val="auto"/>
          <w:lang w:val="it-IT"/>
        </w:rPr>
      </w:pPr>
      <w:r w:rsidRPr="00002A55">
        <w:rPr>
          <w:rStyle w:val="Numeropagina"/>
          <w:rFonts w:asciiTheme="majorHAnsi" w:hAnsiTheme="majorHAnsi"/>
          <w:b/>
          <w:bCs/>
          <w:i/>
          <w:iCs/>
          <w:color w:val="auto"/>
          <w:lang w:val="it-IT"/>
        </w:rPr>
        <w:t>in nessuna parte del mondo esiste un luogo</w:t>
      </w:r>
    </w:p>
    <w:p w:rsidR="00847FC0" w:rsidRPr="00002A55" w:rsidRDefault="00847FC0" w:rsidP="00847FC0">
      <w:pPr>
        <w:pStyle w:val="Body"/>
        <w:jc w:val="center"/>
        <w:rPr>
          <w:rStyle w:val="Numeropagina"/>
          <w:rFonts w:asciiTheme="majorHAnsi" w:hAnsiTheme="majorHAnsi"/>
          <w:b/>
          <w:bCs/>
          <w:i/>
          <w:iCs/>
          <w:color w:val="auto"/>
          <w:lang w:val="it-IT"/>
        </w:rPr>
      </w:pPr>
      <w:r w:rsidRPr="00002A55">
        <w:rPr>
          <w:rStyle w:val="Numeropagina"/>
          <w:rFonts w:asciiTheme="majorHAnsi" w:hAnsiTheme="majorHAnsi"/>
          <w:b/>
          <w:bCs/>
          <w:i/>
          <w:iCs/>
          <w:color w:val="auto"/>
          <w:lang w:val="it-IT"/>
        </w:rPr>
        <w:t>dove si possa scappare dalle conseguenze delle azioni malvagie”</w:t>
      </w:r>
    </w:p>
    <w:p w:rsidR="00847FC0" w:rsidRPr="00002A55" w:rsidRDefault="00847FC0" w:rsidP="00847FC0">
      <w:pPr>
        <w:pStyle w:val="Body"/>
        <w:ind w:left="1440" w:firstLine="720"/>
        <w:jc w:val="center"/>
        <w:rPr>
          <w:rStyle w:val="Numeropagina"/>
          <w:rFonts w:asciiTheme="majorHAnsi" w:hAnsiTheme="majorHAnsi"/>
          <w:color w:val="auto"/>
          <w:lang w:val="it-IT"/>
        </w:rPr>
      </w:pPr>
    </w:p>
    <w:p w:rsidR="00847FC0" w:rsidRPr="00002A55" w:rsidRDefault="00847FC0" w:rsidP="00847FC0">
      <w:pPr>
        <w:pStyle w:val="Body"/>
        <w:ind w:left="1440" w:firstLine="720"/>
        <w:jc w:val="center"/>
        <w:rPr>
          <w:rStyle w:val="Numeropagina"/>
          <w:rFonts w:asciiTheme="majorHAnsi" w:hAnsiTheme="majorHAnsi"/>
          <w:color w:val="auto"/>
          <w:lang w:val="it-IT"/>
        </w:rPr>
      </w:pPr>
      <w:r w:rsidRPr="00002A55">
        <w:rPr>
          <w:rStyle w:val="Numeropagina"/>
          <w:rFonts w:asciiTheme="majorHAnsi" w:hAnsiTheme="majorHAnsi"/>
          <w:color w:val="auto"/>
          <w:lang w:val="it-IT"/>
        </w:rPr>
        <w:t xml:space="preserve">-- </w:t>
      </w:r>
      <w:proofErr w:type="spellStart"/>
      <w:r w:rsidRPr="00002A55">
        <w:rPr>
          <w:rStyle w:val="Numeropagina"/>
          <w:rFonts w:asciiTheme="majorHAnsi" w:hAnsiTheme="majorHAnsi"/>
          <w:color w:val="auto"/>
          <w:lang w:val="it-IT"/>
        </w:rPr>
        <w:t>Dhammapada</w:t>
      </w:r>
      <w:proofErr w:type="spellEnd"/>
      <w:r w:rsidRPr="00002A55">
        <w:rPr>
          <w:rStyle w:val="Numeropagina"/>
          <w:rFonts w:asciiTheme="majorHAnsi" w:hAnsiTheme="majorHAnsi"/>
          <w:color w:val="auto"/>
          <w:lang w:val="it-IT"/>
        </w:rPr>
        <w:t xml:space="preserve">, scritto buddista, circa terzo secolo </w:t>
      </w:r>
      <w:proofErr w:type="spellStart"/>
      <w:r w:rsidRPr="00002A55">
        <w:rPr>
          <w:rStyle w:val="Numeropagina"/>
          <w:rFonts w:asciiTheme="majorHAnsi" w:hAnsiTheme="majorHAnsi"/>
          <w:color w:val="auto"/>
          <w:lang w:val="it-IT"/>
        </w:rPr>
        <w:t>A.C.</w:t>
      </w:r>
      <w:proofErr w:type="spellEnd"/>
    </w:p>
    <w:p w:rsidR="00847FC0" w:rsidRPr="00847FC0" w:rsidRDefault="00847FC0" w:rsidP="00847FC0">
      <w:pPr>
        <w:pStyle w:val="Body"/>
        <w:jc w:val="both"/>
        <w:rPr>
          <w:rFonts w:asciiTheme="majorHAnsi" w:hAnsiTheme="majorHAnsi"/>
          <w:sz w:val="24"/>
          <w:szCs w:val="24"/>
          <w:lang w:val="it-IT"/>
        </w:rPr>
      </w:pPr>
      <w:r w:rsidRPr="00847FC0">
        <w:rPr>
          <w:rFonts w:asciiTheme="majorHAnsi" w:hAnsiTheme="majorHAnsi"/>
          <w:sz w:val="24"/>
          <w:szCs w:val="24"/>
          <w:lang w:val="it-IT"/>
        </w:rPr>
        <w:tab/>
      </w: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La reazione di Ai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alla crisi di rifugiati è stata, come sempre nel suo lavoro artistico, portata avanti attraverso tanti media diversi, condotta in maniera inventiva, a cuore aperto, profondamente personale, politicamente impegnata e senza paura di affrontare temi caldi. Anche quando ha dovuto affrontare delle minacce alla sua persona,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ha sempre messo in primo piano l’arte. “L’arte vince sempre”, ha dichiarato. “Può succedermi tutto, ma l’arte rimarrà”. </w:t>
      </w:r>
    </w:p>
    <w:p w:rsidR="00847FC0" w:rsidRPr="00847FC0" w:rsidRDefault="00847FC0" w:rsidP="00BF253D">
      <w:pPr>
        <w:pStyle w:val="Body"/>
        <w:spacing w:line="360" w:lineRule="auto"/>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è solo uno dei modi in cui il lavoro di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ha affrontato la crisi dei rifugiati. Tra queste testimonianze, c’è l’installazione </w:t>
      </w:r>
      <w:proofErr w:type="spellStart"/>
      <w:r w:rsidRPr="00847FC0">
        <w:rPr>
          <w:rStyle w:val="Numeropagina"/>
          <w:rFonts w:asciiTheme="majorHAnsi" w:hAnsiTheme="majorHAnsi"/>
          <w:i/>
          <w:sz w:val="24"/>
          <w:szCs w:val="24"/>
          <w:lang w:val="it-IT"/>
        </w:rPr>
        <w:t>Law</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of</w:t>
      </w:r>
      <w:proofErr w:type="spellEnd"/>
      <w:r w:rsidRPr="00847FC0">
        <w:rPr>
          <w:rStyle w:val="Numeropagina"/>
          <w:rFonts w:asciiTheme="majorHAnsi" w:hAnsiTheme="majorHAnsi"/>
          <w:i/>
          <w:sz w:val="24"/>
          <w:szCs w:val="24"/>
          <w:lang w:val="it-IT"/>
        </w:rPr>
        <w:t xml:space="preserve"> the </w:t>
      </w:r>
      <w:proofErr w:type="spellStart"/>
      <w:r w:rsidRPr="00847FC0">
        <w:rPr>
          <w:rStyle w:val="Numeropagina"/>
          <w:rFonts w:asciiTheme="majorHAnsi" w:hAnsiTheme="majorHAnsi"/>
          <w:i/>
          <w:sz w:val="24"/>
          <w:szCs w:val="24"/>
          <w:lang w:val="it-IT"/>
        </w:rPr>
        <w:t>Journey</w:t>
      </w:r>
      <w:proofErr w:type="spellEnd"/>
      <w:r w:rsidRPr="00847FC0">
        <w:rPr>
          <w:rStyle w:val="Numeropagina"/>
          <w:rFonts w:asciiTheme="majorHAnsi" w:hAnsiTheme="majorHAnsi"/>
          <w:sz w:val="24"/>
          <w:szCs w:val="24"/>
          <w:lang w:val="it-IT"/>
        </w:rPr>
        <w:t xml:space="preserve">, che comprende un gommone di 60 metri che trasporta 258 figure di rifugiati; avvolgere la </w:t>
      </w:r>
      <w:proofErr w:type="spellStart"/>
      <w:r w:rsidRPr="00847FC0">
        <w:rPr>
          <w:rStyle w:val="Numeropagina"/>
          <w:rFonts w:asciiTheme="majorHAnsi" w:hAnsiTheme="majorHAnsi"/>
          <w:sz w:val="24"/>
          <w:szCs w:val="24"/>
          <w:lang w:val="it-IT"/>
        </w:rPr>
        <w:t>Konzerthaus</w:t>
      </w:r>
      <w:proofErr w:type="spellEnd"/>
      <w:r w:rsidRPr="00847FC0">
        <w:rPr>
          <w:rStyle w:val="Numeropagina"/>
          <w:rFonts w:asciiTheme="majorHAnsi" w:hAnsiTheme="majorHAnsi"/>
          <w:sz w:val="24"/>
          <w:szCs w:val="24"/>
          <w:lang w:val="it-IT"/>
        </w:rPr>
        <w:t xml:space="preserve"> di Berlino con oltre 3.000 giubbotti di salvataggio arancioni recuperati a Lesbo; coprire le sue sculture pubbliche con coperte termiche; ricreare con il suo stesso corpo l’immagine del bambino siriano </w:t>
      </w:r>
      <w:proofErr w:type="spellStart"/>
      <w:r w:rsidRPr="00847FC0">
        <w:rPr>
          <w:rStyle w:val="Numeropagina"/>
          <w:rFonts w:asciiTheme="majorHAnsi" w:hAnsiTheme="majorHAnsi"/>
          <w:sz w:val="24"/>
          <w:szCs w:val="24"/>
          <w:lang w:val="it-IT"/>
        </w:rPr>
        <w:t>Aylan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Kurdi</w:t>
      </w:r>
      <w:proofErr w:type="spellEnd"/>
      <w:r w:rsidRPr="00847FC0">
        <w:rPr>
          <w:rStyle w:val="Numeropagina"/>
          <w:rFonts w:asciiTheme="majorHAnsi" w:hAnsiTheme="majorHAnsi"/>
          <w:sz w:val="24"/>
          <w:szCs w:val="24"/>
          <w:lang w:val="it-IT"/>
        </w:rPr>
        <w:t xml:space="preserve">, che è affogato sulle coste della Turchia; l’installazione </w:t>
      </w:r>
      <w:proofErr w:type="spellStart"/>
      <w:r w:rsidRPr="00847FC0">
        <w:rPr>
          <w:rStyle w:val="Numeropagina"/>
          <w:rFonts w:asciiTheme="majorHAnsi" w:hAnsiTheme="majorHAnsi"/>
          <w:i/>
          <w:sz w:val="24"/>
          <w:szCs w:val="24"/>
          <w:lang w:val="it-IT"/>
        </w:rPr>
        <w:t>Laundromat</w:t>
      </w:r>
      <w:proofErr w:type="spellEnd"/>
      <w:r w:rsidRPr="00847FC0">
        <w:rPr>
          <w:rStyle w:val="Numeropagina"/>
          <w:rFonts w:asciiTheme="majorHAnsi" w:hAnsiTheme="majorHAnsi"/>
          <w:sz w:val="24"/>
          <w:szCs w:val="24"/>
          <w:lang w:val="it-IT"/>
        </w:rPr>
        <w:t xml:space="preserve">, in cui ha riempito una galleria di New York con i vestiti e gli oggetti personali abbandonati dai rifugiati in un campo a </w:t>
      </w:r>
      <w:proofErr w:type="spellStart"/>
      <w:r w:rsidRPr="00847FC0">
        <w:rPr>
          <w:rStyle w:val="Numeropagina"/>
          <w:rFonts w:asciiTheme="majorHAnsi" w:hAnsiTheme="majorHAnsi"/>
          <w:sz w:val="24"/>
          <w:szCs w:val="24"/>
          <w:lang w:val="it-IT"/>
        </w:rPr>
        <w:t>Idomeni</w:t>
      </w:r>
      <w:proofErr w:type="spellEnd"/>
      <w:r w:rsidRPr="00847FC0">
        <w:rPr>
          <w:rStyle w:val="Numeropagina"/>
          <w:rFonts w:asciiTheme="majorHAnsi" w:hAnsiTheme="majorHAnsi"/>
          <w:sz w:val="24"/>
          <w:szCs w:val="24"/>
          <w:lang w:val="it-IT"/>
        </w:rPr>
        <w:t xml:space="preserve">, in Grecia; una </w:t>
      </w:r>
      <w:r w:rsidRPr="00847FC0">
        <w:rPr>
          <w:rStyle w:val="Numeropagina"/>
          <w:rFonts w:asciiTheme="majorHAnsi" w:hAnsiTheme="majorHAnsi"/>
          <w:i/>
          <w:sz w:val="24"/>
          <w:szCs w:val="24"/>
          <w:lang w:val="it-IT"/>
        </w:rPr>
        <w:t>Marcia della compassione</w:t>
      </w:r>
      <w:r w:rsidRPr="00847FC0">
        <w:rPr>
          <w:rStyle w:val="Numeropagina"/>
          <w:rFonts w:asciiTheme="majorHAnsi" w:hAnsiTheme="majorHAnsi"/>
          <w:sz w:val="24"/>
          <w:szCs w:val="24"/>
          <w:lang w:val="it-IT"/>
        </w:rPr>
        <w:t xml:space="preserve"> di circa 13 chilometri attraverso Londra, mentre si teneva per mano con l’artista </w:t>
      </w:r>
      <w:proofErr w:type="spellStart"/>
      <w:r w:rsidRPr="00847FC0">
        <w:rPr>
          <w:rStyle w:val="Numeropagina"/>
          <w:rFonts w:asciiTheme="majorHAnsi" w:hAnsiTheme="majorHAnsi"/>
          <w:sz w:val="24"/>
          <w:szCs w:val="24"/>
          <w:lang w:val="it-IT"/>
        </w:rPr>
        <w:t>Anish</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Kapoor</w:t>
      </w:r>
      <w:proofErr w:type="spellEnd"/>
      <w:r w:rsidRPr="00847FC0">
        <w:rPr>
          <w:rStyle w:val="Numeropagina"/>
          <w:rFonts w:asciiTheme="majorHAnsi" w:hAnsiTheme="majorHAnsi"/>
          <w:sz w:val="24"/>
          <w:szCs w:val="24"/>
          <w:lang w:val="it-IT"/>
        </w:rPr>
        <w:t xml:space="preserve">; e l’imminente  </w:t>
      </w:r>
      <w:proofErr w:type="spellStart"/>
      <w:r w:rsidRPr="00847FC0">
        <w:rPr>
          <w:rStyle w:val="Numeropagina"/>
          <w:rFonts w:asciiTheme="majorHAnsi" w:hAnsiTheme="majorHAnsi"/>
          <w:i/>
          <w:sz w:val="24"/>
          <w:szCs w:val="24"/>
          <w:lang w:val="it-IT"/>
        </w:rPr>
        <w:t>Good</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Fences</w:t>
      </w:r>
      <w:proofErr w:type="spellEnd"/>
      <w:r w:rsidRPr="00847FC0">
        <w:rPr>
          <w:rStyle w:val="Numeropagina"/>
          <w:rFonts w:asciiTheme="majorHAnsi" w:hAnsiTheme="majorHAnsi"/>
          <w:i/>
          <w:sz w:val="24"/>
          <w:szCs w:val="24"/>
          <w:lang w:val="it-IT"/>
        </w:rPr>
        <w:t xml:space="preserve"> Make </w:t>
      </w:r>
      <w:proofErr w:type="spellStart"/>
      <w:r w:rsidRPr="00847FC0">
        <w:rPr>
          <w:rStyle w:val="Numeropagina"/>
          <w:rFonts w:asciiTheme="majorHAnsi" w:hAnsiTheme="majorHAnsi"/>
          <w:i/>
          <w:sz w:val="24"/>
          <w:szCs w:val="24"/>
          <w:lang w:val="it-IT"/>
        </w:rPr>
        <w:t>Good</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Neighbors</w:t>
      </w:r>
      <w:proofErr w:type="spellEnd"/>
      <w:r w:rsidRPr="00847FC0">
        <w:rPr>
          <w:rStyle w:val="Numeropagina"/>
          <w:rFonts w:asciiTheme="majorHAnsi" w:hAnsiTheme="majorHAnsi"/>
          <w:sz w:val="24"/>
          <w:szCs w:val="24"/>
          <w:lang w:val="it-IT"/>
        </w:rPr>
        <w:t xml:space="preserve">, in cui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installerà strutture pubbliche a New York.  </w:t>
      </w:r>
    </w:p>
    <w:p w:rsidR="00847FC0" w:rsidRPr="00847FC0" w:rsidRDefault="00847FC0" w:rsidP="00BF253D">
      <w:pPr>
        <w:pStyle w:val="Body"/>
        <w:spacing w:line="360" w:lineRule="auto"/>
        <w:jc w:val="both"/>
        <w:rPr>
          <w:rFonts w:asciiTheme="majorHAnsi" w:hAnsiTheme="majorHAnsi"/>
          <w:sz w:val="24"/>
          <w:szCs w:val="24"/>
          <w:lang w:val="it-IT"/>
        </w:rPr>
      </w:pPr>
    </w:p>
    <w:p w:rsidR="00847FC0" w:rsidRPr="00847FC0" w:rsidRDefault="00847FC0" w:rsidP="00BF253D">
      <w:pPr>
        <w:pStyle w:val="Body"/>
        <w:spacing w:line="360" w:lineRule="auto"/>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ab/>
        <w:t xml:space="preserve">Per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non c’è una linea di demarcazione tra l’arte e le lotte che vediamo intorno a noi, nel nostro mondo globale sempre più connesso. “Spesso l’arte sceglie di ricoprire altri ruoli, in cui non si affrontano i problemi attuali o si è preoccupati della situazione politica contemporanea. Ma forse io non so</w:t>
      </w:r>
      <w:r w:rsidR="00206E2B">
        <w:rPr>
          <w:rStyle w:val="Numeropagina"/>
          <w:rFonts w:asciiTheme="majorHAnsi" w:hAnsiTheme="majorHAnsi"/>
          <w:sz w:val="24"/>
          <w:szCs w:val="24"/>
          <w:lang w:val="it-IT"/>
        </w:rPr>
        <w:t>n</w:t>
      </w:r>
      <w:r w:rsidRPr="00847FC0">
        <w:rPr>
          <w:rStyle w:val="Numeropagina"/>
          <w:rFonts w:asciiTheme="majorHAnsi" w:hAnsiTheme="majorHAnsi"/>
          <w:sz w:val="24"/>
          <w:szCs w:val="24"/>
          <w:lang w:val="it-IT"/>
        </w:rPr>
        <w:t xml:space="preserve">o quel tipo di artista”. </w:t>
      </w:r>
    </w:p>
    <w:p w:rsidR="00847FC0" w:rsidRPr="00847FC0" w:rsidRDefault="00847FC0" w:rsidP="00BF253D">
      <w:pPr>
        <w:pStyle w:val="Body"/>
        <w:spacing w:line="360" w:lineRule="auto"/>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“Sono molto preoccupato della situazione attuale e ritengo che la condizione umana debba far parte del giudizio estetico. L’arte deve essere collegata alle discussioni morali, filosofiche e intellettuali. Se ti definisci un artista, questa è la tua responsabilità”, afferma il regista. “Il tuo </w:t>
      </w:r>
      <w:r w:rsidRPr="00847FC0">
        <w:rPr>
          <w:rStyle w:val="Numeropagina"/>
          <w:rFonts w:asciiTheme="majorHAnsi" w:hAnsiTheme="majorHAnsi"/>
          <w:sz w:val="24"/>
          <w:szCs w:val="24"/>
          <w:lang w:val="it-IT"/>
        </w:rPr>
        <w:lastRenderedPageBreak/>
        <w:t xml:space="preserve">lavoro come artista è esprimere qualcosa, quindi è importante anche esprimere la tua preoccupazione sull’umanità e i tuoi valori. Se dovessi definire l’arte, è qualcosa che non ha forma, dimensioni o nessun limite. L’arte è un modo di combattere per la libertà interiore. È anche la lotta stessa: l’arte non è solo qualcosa che appendi al muro o con cui decori la tua casa, l’arte è direttamente collegata a capire chi siamo, in che tipo di mondo viviamo e che tipo di sogni abbiamo”. </w:t>
      </w: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Ai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forse l’artista cinese vivente più famoso attualmente, ma la sua vita è iniziata quando è stato costretto ad abbandonare la sua casa, un evento che ha contrassegnato la sua visione di un mondo in cui è necessario agire con ogni forma di immaginazione. È nato in Cina da due scrittori, nel bel mezzo della confusione e delle persecuzioni della Rivoluzione culturale. Il padre di Ai era un poeta acclamato, ma anche un prigioniero politico e quando è stato rilasciato, tutta la sua famiglia è stata esiliata in un villaggio remoto dello </w:t>
      </w:r>
      <w:proofErr w:type="spellStart"/>
      <w:r w:rsidRPr="00847FC0">
        <w:rPr>
          <w:rStyle w:val="Numeropagina"/>
          <w:rFonts w:asciiTheme="majorHAnsi" w:hAnsiTheme="majorHAnsi"/>
          <w:sz w:val="24"/>
          <w:szCs w:val="24"/>
          <w:lang w:val="it-IT"/>
        </w:rPr>
        <w:t>Xinjiang</w:t>
      </w:r>
      <w:proofErr w:type="spellEnd"/>
      <w:r w:rsidRPr="00847FC0">
        <w:rPr>
          <w:rStyle w:val="Numeropagina"/>
          <w:rFonts w:asciiTheme="majorHAnsi" w:hAnsiTheme="majorHAnsi"/>
          <w:sz w:val="24"/>
          <w:szCs w:val="24"/>
          <w:lang w:val="it-IT"/>
        </w:rPr>
        <w:t xml:space="preserve"> nel deserto del Gobi, dove sono vissuti con mezzi molto limitati. Non avendo la possibilità di ricevere un’istruzione formale, Ai ha imparato tutto da solo grazie alle enciclopedie. </w:t>
      </w:r>
    </w:p>
    <w:p w:rsidR="00847FC0" w:rsidRPr="00847FC0" w:rsidRDefault="00847FC0" w:rsidP="00BF253D">
      <w:pPr>
        <w:pStyle w:val="Body"/>
        <w:spacing w:line="360" w:lineRule="auto"/>
        <w:ind w:firstLine="720"/>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Come sostiene Cohen,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sa bene cosa significhi essere sradicati dalla propria terra. Conosce le difficoltà di non avere una casa e di vivere nel deserto. Il suo passato, unito a una mente che si pone sempre domande e a un talento creativo notevole, sono alla base del suo approccio empatico”. </w:t>
      </w: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Nel 1976, quando Ai aveva 19 anni, finalmente la sua famiglia è potuta ritornare dall’esilio. Poco dopo, Ai si è iscritto all’Accademia cinematografica di Pechino. Pieno di idee, è stato uno dei fondatori dello </w:t>
      </w:r>
      <w:proofErr w:type="spellStart"/>
      <w:r w:rsidRPr="00847FC0">
        <w:rPr>
          <w:rStyle w:val="Numeropagina"/>
          <w:rFonts w:asciiTheme="majorHAnsi" w:hAnsiTheme="majorHAnsi"/>
          <w:sz w:val="24"/>
          <w:szCs w:val="24"/>
          <w:lang w:val="it-IT"/>
        </w:rPr>
        <w:t>Stars</w:t>
      </w:r>
      <w:proofErr w:type="spellEnd"/>
      <w:r w:rsidRPr="00847FC0">
        <w:rPr>
          <w:rStyle w:val="Numeropagina"/>
          <w:rFonts w:asciiTheme="majorHAnsi" w:hAnsiTheme="majorHAnsi"/>
          <w:sz w:val="24"/>
          <w:szCs w:val="24"/>
          <w:lang w:val="it-IT"/>
        </w:rPr>
        <w:t xml:space="preserve"> Group, un movimento underground che aveva l’obiettivo di trasformare la scena artistica cinese, facendola passare dalle opere noiose e commissionate dallo Stato, a delle espressioni individuali libere e coraggiose, molto più oneste ed eccitanti. Anche in una scena artistica in rapido cambiamento, Ai è diventato famoso come uno dei maggiori provocatori esistenti, sfidando le autorità da tanti punti di vista. </w:t>
      </w:r>
    </w:p>
    <w:p w:rsidR="00847FC0" w:rsidRPr="00847FC0" w:rsidRDefault="00847FC0" w:rsidP="00BF253D">
      <w:pPr>
        <w:pStyle w:val="Body"/>
        <w:spacing w:line="360" w:lineRule="auto"/>
        <w:ind w:firstLine="720"/>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All’inizio degli anni ottanta, si è trasferito a New York per studiare alla </w:t>
      </w:r>
      <w:proofErr w:type="spellStart"/>
      <w:r w:rsidRPr="00847FC0">
        <w:rPr>
          <w:rStyle w:val="Numeropagina"/>
          <w:rFonts w:asciiTheme="majorHAnsi" w:hAnsiTheme="majorHAnsi"/>
          <w:sz w:val="24"/>
          <w:szCs w:val="24"/>
          <w:lang w:val="it-IT"/>
        </w:rPr>
        <w:t>Parsons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School</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of</w:t>
      </w:r>
      <w:proofErr w:type="spellEnd"/>
      <w:r w:rsidRPr="00847FC0">
        <w:rPr>
          <w:rStyle w:val="Numeropagina"/>
          <w:rFonts w:asciiTheme="majorHAnsi" w:hAnsiTheme="majorHAnsi"/>
          <w:sz w:val="24"/>
          <w:szCs w:val="24"/>
          <w:lang w:val="it-IT"/>
        </w:rPr>
        <w:t xml:space="preserve"> Design, per poi abbandonarla e condurre una vita molto coerente con la città: come artista di strada, fotografo e giocatore di </w:t>
      </w:r>
      <w:proofErr w:type="spellStart"/>
      <w:r w:rsidRPr="00847FC0">
        <w:rPr>
          <w:rStyle w:val="Numeropagina"/>
          <w:rFonts w:asciiTheme="majorHAnsi" w:hAnsiTheme="majorHAnsi"/>
          <w:sz w:val="24"/>
          <w:szCs w:val="24"/>
          <w:lang w:val="it-IT"/>
        </w:rPr>
        <w:t>blackjack</w:t>
      </w:r>
      <w:proofErr w:type="spellEnd"/>
      <w:r w:rsidRPr="00847FC0">
        <w:rPr>
          <w:rStyle w:val="Numeropagina"/>
          <w:rFonts w:asciiTheme="majorHAnsi" w:hAnsiTheme="majorHAnsi"/>
          <w:sz w:val="24"/>
          <w:szCs w:val="24"/>
          <w:lang w:val="it-IT"/>
        </w:rPr>
        <w:t xml:space="preserve">. Quando suo padre si è ammalato, Ai è tornato in Cina, dove ancora una volta è diventato una personalità importante della scena artistica di Pechino. Ha esplorato qualsiasi mezzo di espressione, dalle scenografie e l’architettura al cinema, alla </w:t>
      </w:r>
      <w:r w:rsidRPr="00847FC0">
        <w:rPr>
          <w:rStyle w:val="Numeropagina"/>
          <w:rFonts w:asciiTheme="majorHAnsi" w:hAnsiTheme="majorHAnsi"/>
          <w:sz w:val="24"/>
          <w:szCs w:val="24"/>
          <w:lang w:val="it-IT"/>
        </w:rPr>
        <w:lastRenderedPageBreak/>
        <w:t xml:space="preserve">fotografia, ai dipinti, </w:t>
      </w:r>
      <w:r w:rsidR="00206E2B">
        <w:rPr>
          <w:rStyle w:val="Numeropagina"/>
          <w:rFonts w:asciiTheme="majorHAnsi" w:hAnsiTheme="majorHAnsi"/>
          <w:sz w:val="24"/>
          <w:szCs w:val="24"/>
          <w:lang w:val="it-IT"/>
        </w:rPr>
        <w:t>al</w:t>
      </w:r>
      <w:r w:rsidRPr="00847FC0">
        <w:rPr>
          <w:rStyle w:val="Numeropagina"/>
          <w:rFonts w:asciiTheme="majorHAnsi" w:hAnsiTheme="majorHAnsi"/>
          <w:sz w:val="24"/>
          <w:szCs w:val="24"/>
          <w:lang w:val="it-IT"/>
        </w:rPr>
        <w:t xml:space="preserve">la letteratura, alle installazioni e alle performance artistiche, oltre a diventare un pioniere di Internet e dei social media. Ma qualsiasi fosse la forma scelta, lui andava sempre oltre i limiti, mettendo in discussione un mondo postmoderno pieno di immagini, celebrità, censura, sorveglianza, oppressione, ribellione, lotte e desiderio di libertà.  </w:t>
      </w: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Anche se la reputazione globale di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cresceva, lui veniva costantemente sorvegliato e bollato come un sovversivo dalle autorità cinesi. È stato percosso dalla polizia, posto agli arresti domiciliari, sorvegliato costantemente e, nel 2011, incarcerato senza accuse plausibili per 81 giorni, oltre a essere multato per una somma pari a 1,85 milioni di dollari. Mentre tutto questo avveniva, la protesta di Ai e il modo in cui ha documentato il trattamento subito sono diventati una performance artistica a sé stante. </w:t>
      </w:r>
    </w:p>
    <w:p w:rsidR="00847FC0" w:rsidRPr="00847FC0" w:rsidRDefault="00847FC0" w:rsidP="00BF253D">
      <w:pPr>
        <w:pStyle w:val="Body"/>
        <w:spacing w:line="360" w:lineRule="auto"/>
        <w:ind w:firstLine="720"/>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Fonts w:asciiTheme="majorHAnsi" w:hAnsiTheme="majorHAnsi"/>
          <w:sz w:val="24"/>
          <w:szCs w:val="24"/>
          <w:lang w:val="it-IT"/>
        </w:rPr>
      </w:pPr>
      <w:r w:rsidRPr="00847FC0">
        <w:rPr>
          <w:rFonts w:asciiTheme="majorHAnsi" w:hAnsiTheme="majorHAnsi"/>
          <w:sz w:val="24"/>
          <w:szCs w:val="24"/>
          <w:lang w:val="it-IT"/>
        </w:rPr>
        <w:t xml:space="preserve">In seguito si è trasferito a Berlino, la stessa nazione che nel 2015 è diventata l’epicentro della crisi dei rifugiati, aprendo per breve tempo le sue porte senza esitazioni. Ai non aveva dubbi sulla necessità di impegnarsi in questo momento, che metteva in enorme conflitto i bisogni umani con chi favoriva l’intolleranza. Lui doveva rispondere creativamente e liberamente per quelli che non avevano la possibilità di farlo. </w:t>
      </w:r>
    </w:p>
    <w:p w:rsidR="00847FC0" w:rsidRPr="00847FC0" w:rsidRDefault="00847FC0" w:rsidP="00BF253D">
      <w:pPr>
        <w:pStyle w:val="Body"/>
        <w:spacing w:line="360" w:lineRule="auto"/>
        <w:ind w:firstLine="720"/>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 film che rappresentano un elemento della sua vita in forma artistica non sono qualcosa di nuovo per Ai. In Cina, ha diretto </w:t>
      </w:r>
      <w:proofErr w:type="spellStart"/>
      <w:r w:rsidRPr="00847FC0">
        <w:rPr>
          <w:rStyle w:val="Numeropagina"/>
          <w:rFonts w:asciiTheme="majorHAnsi" w:hAnsiTheme="majorHAnsi"/>
          <w:i/>
          <w:iCs/>
          <w:sz w:val="24"/>
          <w:szCs w:val="24"/>
          <w:lang w:val="it-IT"/>
        </w:rPr>
        <w:t>Disturbing</w:t>
      </w:r>
      <w:proofErr w:type="spellEnd"/>
      <w:r w:rsidRPr="00847FC0">
        <w:rPr>
          <w:rStyle w:val="Numeropagina"/>
          <w:rFonts w:asciiTheme="majorHAnsi" w:hAnsiTheme="majorHAnsi"/>
          <w:i/>
          <w:iCs/>
          <w:sz w:val="24"/>
          <w:szCs w:val="24"/>
          <w:lang w:val="it-IT"/>
        </w:rPr>
        <w:t xml:space="preserve"> the </w:t>
      </w:r>
      <w:proofErr w:type="spellStart"/>
      <w:r w:rsidRPr="00847FC0">
        <w:rPr>
          <w:rStyle w:val="Numeropagina"/>
          <w:rFonts w:asciiTheme="majorHAnsi" w:hAnsiTheme="majorHAnsi"/>
          <w:i/>
          <w:iCs/>
          <w:sz w:val="24"/>
          <w:szCs w:val="24"/>
          <w:lang w:val="it-IT"/>
        </w:rPr>
        <w:t>Peace</w:t>
      </w:r>
      <w:proofErr w:type="spellEnd"/>
      <w:r w:rsidRPr="00847FC0">
        <w:rPr>
          <w:rStyle w:val="Numeropagina"/>
          <w:rFonts w:asciiTheme="majorHAnsi" w:hAnsiTheme="majorHAnsi"/>
          <w:sz w:val="24"/>
          <w:szCs w:val="24"/>
          <w:lang w:val="it-IT"/>
        </w:rPr>
        <w:t xml:space="preserve"> e </w:t>
      </w:r>
      <w:proofErr w:type="spellStart"/>
      <w:r w:rsidRPr="00847FC0">
        <w:rPr>
          <w:rStyle w:val="Numeropagina"/>
          <w:rFonts w:asciiTheme="majorHAnsi" w:hAnsiTheme="majorHAnsi"/>
          <w:i/>
          <w:iCs/>
          <w:sz w:val="24"/>
          <w:szCs w:val="24"/>
          <w:lang w:val="it-IT"/>
        </w:rPr>
        <w:t>One</w:t>
      </w:r>
      <w:proofErr w:type="spellEnd"/>
      <w:r w:rsidRPr="00847FC0">
        <w:rPr>
          <w:rStyle w:val="Numeropagina"/>
          <w:rFonts w:asciiTheme="majorHAnsi" w:hAnsiTheme="majorHAnsi"/>
          <w:i/>
          <w:iCs/>
          <w:sz w:val="24"/>
          <w:szCs w:val="24"/>
          <w:lang w:val="it-IT"/>
        </w:rPr>
        <w:t xml:space="preserve"> Recluse</w:t>
      </w:r>
      <w:r w:rsidRPr="00847FC0">
        <w:rPr>
          <w:rStyle w:val="Numeropagina"/>
          <w:rFonts w:asciiTheme="majorHAnsi" w:hAnsiTheme="majorHAnsi"/>
          <w:sz w:val="24"/>
          <w:szCs w:val="24"/>
          <w:lang w:val="it-IT"/>
        </w:rPr>
        <w:t xml:space="preserve">, dei film di forte critica sociale e che mettevano in discussione il sistema giudiziario. In </w:t>
      </w:r>
      <w:r w:rsidRPr="00847FC0">
        <w:rPr>
          <w:rStyle w:val="Numeropagina"/>
          <w:rFonts w:asciiTheme="majorHAnsi" w:hAnsiTheme="majorHAnsi"/>
          <w:i/>
          <w:iCs/>
          <w:sz w:val="24"/>
          <w:szCs w:val="24"/>
          <w:lang w:val="it-IT"/>
        </w:rPr>
        <w:t xml:space="preserve">So </w:t>
      </w:r>
      <w:proofErr w:type="spellStart"/>
      <w:r w:rsidRPr="00847FC0">
        <w:rPr>
          <w:rStyle w:val="Numeropagina"/>
          <w:rFonts w:asciiTheme="majorHAnsi" w:hAnsiTheme="majorHAnsi"/>
          <w:i/>
          <w:iCs/>
          <w:sz w:val="24"/>
          <w:szCs w:val="24"/>
          <w:lang w:val="it-IT"/>
        </w:rPr>
        <w:t>Sorry</w:t>
      </w:r>
      <w:proofErr w:type="spellEnd"/>
      <w:r w:rsidRPr="00847FC0">
        <w:rPr>
          <w:rStyle w:val="Numeropagina"/>
          <w:rFonts w:asciiTheme="majorHAnsi" w:hAnsiTheme="majorHAnsi"/>
          <w:sz w:val="24"/>
          <w:szCs w:val="24"/>
          <w:lang w:val="it-IT"/>
        </w:rPr>
        <w:t xml:space="preserve">, ha documentato le sue indagini sul terremoto del Sichuan e gli studenti morti a causa della corruzione e delle costruzioni scadenti, così come l’estrema sorveglianza da parte del governo causata dalle sue ricerche. Inoltre, ha messo in piedi </w:t>
      </w:r>
      <w:proofErr w:type="spellStart"/>
      <w:r w:rsidRPr="00847FC0">
        <w:rPr>
          <w:rStyle w:val="Numeropagina"/>
          <w:rFonts w:asciiTheme="majorHAnsi" w:hAnsiTheme="majorHAnsi"/>
          <w:i/>
          <w:iCs/>
          <w:sz w:val="24"/>
          <w:szCs w:val="24"/>
          <w:lang w:val="it-IT"/>
        </w:rPr>
        <w:t>Ordos</w:t>
      </w:r>
      <w:proofErr w:type="spellEnd"/>
      <w:r w:rsidRPr="00847FC0">
        <w:rPr>
          <w:rStyle w:val="Numeropagina"/>
          <w:rFonts w:asciiTheme="majorHAnsi" w:hAnsiTheme="majorHAnsi"/>
          <w:i/>
          <w:iCs/>
          <w:sz w:val="24"/>
          <w:szCs w:val="24"/>
          <w:lang w:val="it-IT"/>
        </w:rPr>
        <w:t xml:space="preserve"> 100</w:t>
      </w:r>
      <w:r w:rsidRPr="00847FC0">
        <w:rPr>
          <w:rStyle w:val="Numeropagina"/>
          <w:rFonts w:asciiTheme="majorHAnsi" w:hAnsiTheme="majorHAnsi"/>
          <w:sz w:val="24"/>
          <w:szCs w:val="24"/>
          <w:lang w:val="it-IT"/>
        </w:rPr>
        <w:t xml:space="preserve">, in cui, assieme allo studio di architettura svizzero Herzog &amp; de </w:t>
      </w:r>
      <w:proofErr w:type="spellStart"/>
      <w:r w:rsidRPr="00847FC0">
        <w:rPr>
          <w:rStyle w:val="Numeropagina"/>
          <w:rFonts w:asciiTheme="majorHAnsi" w:hAnsiTheme="majorHAnsi"/>
          <w:sz w:val="24"/>
          <w:szCs w:val="24"/>
          <w:lang w:val="it-IT"/>
        </w:rPr>
        <w:t>Meuron</w:t>
      </w:r>
      <w:proofErr w:type="spellEnd"/>
      <w:r w:rsidRPr="00847FC0">
        <w:rPr>
          <w:rStyle w:val="Numeropagina"/>
          <w:rFonts w:asciiTheme="majorHAnsi" w:hAnsiTheme="majorHAnsi"/>
          <w:sz w:val="24"/>
          <w:szCs w:val="24"/>
          <w:lang w:val="it-IT"/>
        </w:rPr>
        <w:t xml:space="preserve">, ha invitato 100 diversi architetti da 27 Paesi per ideare e costruire case nella Mongolia Interna. Più di recente, in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Weiwei’s</w:t>
      </w:r>
      <w:proofErr w:type="spellEnd"/>
      <w:r w:rsidRPr="00847FC0">
        <w:rPr>
          <w:rStyle w:val="Numeropagina"/>
          <w:rFonts w:asciiTheme="majorHAnsi" w:hAnsiTheme="majorHAnsi"/>
          <w:i/>
          <w:iCs/>
          <w:sz w:val="24"/>
          <w:szCs w:val="24"/>
          <w:lang w:val="it-IT"/>
        </w:rPr>
        <w:t xml:space="preserve"> Appeal</w:t>
      </w:r>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¥15,220.910.50, </w:t>
      </w:r>
      <w:r w:rsidRPr="00847FC0">
        <w:rPr>
          <w:rStyle w:val="Numeropagina"/>
          <w:rFonts w:asciiTheme="majorHAnsi" w:hAnsiTheme="majorHAnsi"/>
          <w:sz w:val="24"/>
          <w:szCs w:val="24"/>
          <w:lang w:val="it-IT"/>
        </w:rPr>
        <w:t xml:space="preserve">ha raccontato la sua odissea con il sistema processuale cinese, dopo essere stato accusato (ingiustamente) di evasione fiscale. Ai è probabilmente meglio conosciuto all’estero come protagonista di un documentario sulla sua arte e il suo impegno, il vincitore del premio speciale della giuria al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Never</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Sorry</w:t>
      </w:r>
      <w:proofErr w:type="spellEnd"/>
      <w:r w:rsidRPr="00847FC0">
        <w:rPr>
          <w:rStyle w:val="Numeropagina"/>
          <w:rFonts w:asciiTheme="majorHAnsi" w:hAnsiTheme="majorHAnsi"/>
          <w:sz w:val="24"/>
          <w:szCs w:val="24"/>
          <w:lang w:val="it-IT"/>
        </w:rPr>
        <w:t xml:space="preserve">, diretto da </w:t>
      </w:r>
      <w:proofErr w:type="spellStart"/>
      <w:r w:rsidRPr="00847FC0">
        <w:rPr>
          <w:rStyle w:val="Numeropagina"/>
          <w:rFonts w:asciiTheme="majorHAnsi" w:hAnsiTheme="majorHAnsi"/>
          <w:sz w:val="24"/>
          <w:szCs w:val="24"/>
          <w:lang w:val="it-IT"/>
        </w:rPr>
        <w:t>Alison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Klayman</w:t>
      </w:r>
      <w:proofErr w:type="spellEnd"/>
      <w:r w:rsidRPr="00847FC0">
        <w:rPr>
          <w:rStyle w:val="Numeropagina"/>
          <w:rFonts w:asciiTheme="majorHAnsi" w:hAnsiTheme="majorHAnsi"/>
          <w:sz w:val="24"/>
          <w:szCs w:val="24"/>
          <w:lang w:val="it-IT"/>
        </w:rPr>
        <w:t xml:space="preserve">.  </w:t>
      </w:r>
    </w:p>
    <w:p w:rsidR="00847FC0" w:rsidRPr="00847FC0" w:rsidRDefault="00847FC0" w:rsidP="00BF253D">
      <w:pPr>
        <w:pStyle w:val="Body"/>
        <w:spacing w:line="360" w:lineRule="auto"/>
        <w:ind w:firstLine="720"/>
        <w:jc w:val="both"/>
        <w:rPr>
          <w:rFonts w:asciiTheme="majorHAnsi" w:hAnsiTheme="majorHAnsi"/>
          <w:sz w:val="24"/>
          <w:szCs w:val="24"/>
          <w:lang w:val="it-IT"/>
        </w:rPr>
      </w:pPr>
    </w:p>
    <w:p w:rsidR="00847FC0" w:rsidRPr="00847FC0" w:rsidRDefault="00847FC0" w:rsidP="00BF253D">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Sebbene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sia la maggiore produzione in cui Ai è stato impegnato finora, come nei suoi precedenti film continua a utilizzare uno stile di riprese fluido e in cerca della verità, uno sguardo democratico sulla giustizia quotidiana verso le persone comuni, oltre ad apparire in prima </w:t>
      </w:r>
      <w:r w:rsidRPr="00847FC0">
        <w:rPr>
          <w:rStyle w:val="Numeropagina"/>
          <w:rFonts w:asciiTheme="majorHAnsi" w:hAnsiTheme="majorHAnsi"/>
          <w:sz w:val="24"/>
          <w:szCs w:val="24"/>
          <w:lang w:val="it-IT"/>
        </w:rPr>
        <w:lastRenderedPageBreak/>
        <w:t xml:space="preserve">persona di fronte alla telecamera. Quest’ultimo aspetto può dar vita a un effetto più realistico, con la presenza di Ai che diventa un mezzo per lo spettatore per entrare in mondi desolati ed emotivamente complessi. “Il cinema è una delle espressioni che rende più facile comunicare e raggiungere un pubblico più vasto”, sostiene Ai. E per quanto riguarda quello che il cinema può ottenere, lui afferma semplicemente “ho una sensazione positiva: come esseri umani, possiamo decidere di prendere le decisioni giuste”. </w:t>
      </w:r>
    </w:p>
    <w:p w:rsidR="00847FC0" w:rsidRPr="00847FC0" w:rsidRDefault="00847FC0" w:rsidP="00847FC0">
      <w:pPr>
        <w:pStyle w:val="Body"/>
        <w:jc w:val="both"/>
        <w:rPr>
          <w:rStyle w:val="Numeropagina"/>
          <w:rFonts w:asciiTheme="majorHAnsi" w:hAnsiTheme="majorHAnsi"/>
          <w:b/>
          <w:bCs/>
          <w:sz w:val="24"/>
          <w:szCs w:val="24"/>
          <w:u w:val="single"/>
          <w:lang w:val="it-IT"/>
        </w:rPr>
      </w:pPr>
    </w:p>
    <w:p w:rsidR="00847FC0" w:rsidRPr="002F493D" w:rsidRDefault="00847FC0" w:rsidP="00EC777F">
      <w:pPr>
        <w:pStyle w:val="Body"/>
        <w:jc w:val="center"/>
        <w:rPr>
          <w:rStyle w:val="Numeropagina"/>
          <w:rFonts w:asciiTheme="majorHAnsi" w:hAnsiTheme="majorHAnsi"/>
          <w:b/>
          <w:bCs/>
          <w:sz w:val="32"/>
          <w:szCs w:val="32"/>
          <w:u w:val="single"/>
          <w:lang w:val="it-IT"/>
        </w:rPr>
      </w:pPr>
      <w:r w:rsidRPr="002F493D">
        <w:rPr>
          <w:rStyle w:val="Numeropagina"/>
          <w:rFonts w:asciiTheme="majorHAnsi" w:hAnsiTheme="majorHAnsi"/>
          <w:b/>
          <w:bCs/>
          <w:sz w:val="32"/>
          <w:szCs w:val="32"/>
          <w:u w:val="single"/>
          <w:lang w:val="it-IT"/>
        </w:rPr>
        <w:t xml:space="preserve">Il regista sul perché ha realizzato </w:t>
      </w:r>
      <w:proofErr w:type="spellStart"/>
      <w:r w:rsidRPr="002F493D">
        <w:rPr>
          <w:rStyle w:val="Numeropagina"/>
          <w:rFonts w:asciiTheme="majorHAnsi" w:hAnsiTheme="majorHAnsi"/>
          <w:b/>
          <w:bCs/>
          <w:i/>
          <w:iCs/>
          <w:sz w:val="32"/>
          <w:szCs w:val="32"/>
          <w:u w:val="single"/>
          <w:lang w:val="it-IT"/>
        </w:rPr>
        <w:t>Human</w:t>
      </w:r>
      <w:proofErr w:type="spellEnd"/>
      <w:r w:rsidRPr="002F493D">
        <w:rPr>
          <w:rStyle w:val="Numeropagina"/>
          <w:rFonts w:asciiTheme="majorHAnsi" w:hAnsiTheme="majorHAnsi"/>
          <w:b/>
          <w:bCs/>
          <w:i/>
          <w:iCs/>
          <w:sz w:val="32"/>
          <w:szCs w:val="32"/>
          <w:u w:val="single"/>
          <w:lang w:val="it-IT"/>
        </w:rPr>
        <w:t xml:space="preserve"> Flow</w:t>
      </w:r>
    </w:p>
    <w:p w:rsidR="00847FC0" w:rsidRPr="00847FC0" w:rsidRDefault="00847FC0" w:rsidP="00847FC0">
      <w:pPr>
        <w:pStyle w:val="Body"/>
        <w:jc w:val="both"/>
        <w:rPr>
          <w:rFonts w:asciiTheme="majorHAnsi" w:hAnsiTheme="majorHAnsi"/>
          <w:b/>
          <w:bCs/>
          <w:sz w:val="24"/>
          <w:szCs w:val="24"/>
          <w:lang w:val="it-IT"/>
        </w:rPr>
      </w:pPr>
    </w:p>
    <w:p w:rsidR="00847FC0" w:rsidRPr="00847FC0" w:rsidRDefault="00847FC0" w:rsidP="00A4064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Posso parlare di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in molti modi divers</w:t>
      </w:r>
      <w:r w:rsidR="00206E2B">
        <w:rPr>
          <w:rStyle w:val="Numeropagina"/>
          <w:rFonts w:asciiTheme="majorHAnsi" w:hAnsiTheme="majorHAnsi"/>
          <w:sz w:val="24"/>
          <w:szCs w:val="24"/>
          <w:lang w:val="it-IT"/>
        </w:rPr>
        <w:t>i. Poco dopo la mia nascita, mio</w:t>
      </w:r>
      <w:r w:rsidRPr="00847FC0">
        <w:rPr>
          <w:rStyle w:val="Numeropagina"/>
          <w:rFonts w:asciiTheme="majorHAnsi" w:hAnsiTheme="majorHAnsi"/>
          <w:sz w:val="24"/>
          <w:szCs w:val="24"/>
          <w:lang w:val="it-IT"/>
        </w:rPr>
        <w:t xml:space="preserve"> padre è stato esiliato perché considerato anticomunista, quindi tutta la nostra famiglia è stata mandata in una zona remota. Abbiamo dovuto abbandonare tutto e ovviamente mio padre è stato maltrattato, visto che era reputato un nemico dello Stato. Per tutta la mia giovinezza, sono cresciuto assistendo alle peggiori forme di maltrattamento, discriminazione e difficoltà che un essere umano possa vivere. </w:t>
      </w:r>
    </w:p>
    <w:p w:rsidR="00847FC0" w:rsidRPr="00847FC0" w:rsidRDefault="00847FC0" w:rsidP="00A4064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  </w:t>
      </w:r>
    </w:p>
    <w:p w:rsidR="00847FC0" w:rsidRPr="00847FC0" w:rsidRDefault="00847FC0" w:rsidP="00A40649">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Inoltre, visto che sono venuto a vivere in Europa, volevo capire cosa stesse succedendo con i rifugiati qui. Così, sono andato a Lesbo per vedere l’isola in cui stavano arrivando i rifugiati. È stata un’esperienza molto personale veder arrivare sulle navi bambini, </w:t>
      </w:r>
      <w:r w:rsidR="00206E2B">
        <w:rPr>
          <w:rStyle w:val="Numeropagina"/>
          <w:rFonts w:asciiTheme="majorHAnsi" w:hAnsiTheme="majorHAnsi"/>
          <w:sz w:val="24"/>
          <w:szCs w:val="24"/>
          <w:lang w:val="it-IT"/>
        </w:rPr>
        <w:t>donne e anziani. Nei loro volti</w:t>
      </w:r>
      <w:r w:rsidRPr="00847FC0">
        <w:rPr>
          <w:rStyle w:val="Numeropagina"/>
          <w:rFonts w:asciiTheme="majorHAnsi" w:hAnsiTheme="majorHAnsi"/>
          <w:sz w:val="24"/>
          <w:szCs w:val="24"/>
          <w:lang w:val="it-IT"/>
        </w:rPr>
        <w:t xml:space="preserve"> vedevo un’espressione di incertezza. Avevano paura e non sapevano proprio cosa avrebbero potuto trovare in questa nuova terra. Questo mi ha fatto venire voglia di saperne di più su queste persone e perché avevano rischiato le loro vite per arrivare in un luogo che non capivano e dove nessuno li capiva. Insomma, avevo tante domande. </w:t>
      </w:r>
    </w:p>
    <w:p w:rsidR="00847FC0" w:rsidRPr="00847FC0" w:rsidRDefault="00847FC0" w:rsidP="00A40649">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2860E8">
      <w:pPr>
        <w:pStyle w:val="Body"/>
        <w:spacing w:line="360" w:lineRule="auto"/>
        <w:ind w:firstLine="720"/>
        <w:jc w:val="both"/>
        <w:rPr>
          <w:rStyle w:val="Numeropagina"/>
          <w:rFonts w:asciiTheme="majorHAnsi" w:hAnsiTheme="majorHAnsi"/>
          <w:sz w:val="24"/>
          <w:szCs w:val="24"/>
          <w:lang w:val="it-IT"/>
        </w:rPr>
      </w:pPr>
      <w:r w:rsidRPr="00847FC0">
        <w:rPr>
          <w:rFonts w:asciiTheme="majorHAnsi" w:hAnsiTheme="majorHAnsi"/>
          <w:sz w:val="24"/>
          <w:szCs w:val="24"/>
          <w:lang w:val="it-IT"/>
        </w:rPr>
        <w:t xml:space="preserve">Questa curiosità mi ha portato a mettere in piedi una numerosa squadra di ricerca, per studiare la storia dei rifugiati e la loro situazione attuale. Oltre alla guerra in Siria, i rifugiati sono provocati dalle guerre in Iraq e Afghanistan, le tensioni tra israeliani e palestinesi, diversi conflitti africani, la persecuzione delle minoranze in Birmania e la violenza nell’America centrale. Volevo visitare tutti i luoghi del mondo in cui i rifugiati stavano arrivando, per prima cosa per capire meglio, ma anche per registrare testimonianze video di tutto quello che trovavamo. È stata una profonda esperienza, in cui ho imparato molto sulla storia umana, la geopolitica e i cambiamenti ambientali e sociali. </w:t>
      </w:r>
    </w:p>
    <w:p w:rsidR="00847FC0" w:rsidRDefault="00847FC0" w:rsidP="00847FC0">
      <w:pPr>
        <w:pStyle w:val="Body"/>
        <w:ind w:firstLine="720"/>
        <w:jc w:val="both"/>
        <w:rPr>
          <w:rFonts w:asciiTheme="majorHAnsi" w:hAnsiTheme="majorHAnsi"/>
          <w:sz w:val="24"/>
          <w:szCs w:val="24"/>
          <w:lang w:val="it-IT"/>
        </w:rPr>
      </w:pPr>
    </w:p>
    <w:p w:rsidR="002B580E" w:rsidRPr="00847FC0" w:rsidRDefault="002B580E" w:rsidP="00847FC0">
      <w:pPr>
        <w:pStyle w:val="Body"/>
        <w:ind w:firstLine="720"/>
        <w:jc w:val="both"/>
        <w:rPr>
          <w:rFonts w:asciiTheme="majorHAnsi" w:hAnsiTheme="majorHAnsi"/>
          <w:sz w:val="24"/>
          <w:szCs w:val="24"/>
          <w:lang w:val="it-IT"/>
        </w:rPr>
      </w:pPr>
    </w:p>
    <w:p w:rsidR="00847FC0" w:rsidRPr="002F493D" w:rsidRDefault="00847FC0" w:rsidP="002F493D">
      <w:pPr>
        <w:pStyle w:val="Body"/>
        <w:jc w:val="center"/>
        <w:rPr>
          <w:rStyle w:val="Numeropagina"/>
          <w:rFonts w:asciiTheme="majorHAnsi" w:hAnsiTheme="majorHAnsi"/>
          <w:b/>
          <w:bCs/>
          <w:sz w:val="32"/>
          <w:szCs w:val="32"/>
          <w:u w:val="single"/>
          <w:lang w:val="it-IT"/>
        </w:rPr>
      </w:pPr>
      <w:r w:rsidRPr="002F493D">
        <w:rPr>
          <w:rStyle w:val="Numeropagina"/>
          <w:rFonts w:asciiTheme="majorHAnsi" w:hAnsiTheme="majorHAnsi"/>
          <w:b/>
          <w:bCs/>
          <w:sz w:val="32"/>
          <w:szCs w:val="32"/>
          <w:u w:val="single"/>
          <w:lang w:val="it-IT"/>
        </w:rPr>
        <w:lastRenderedPageBreak/>
        <w:t>Il regista sulle condizioni in cui si girava</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2860E8">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All’inizio, non potevo immaginare che avremmo avuto oltre 200 membri della troupe che lavoravano in tante location. Per la maggior parte del tempo ero con loro, ma talvolta l’accesso alle location mi è stato vietato. Le condizioni di ripresa potevano essere molto difficili e pericolose, ma soprattutto era molto difficile da sopportare a livello emotivo. </w:t>
      </w:r>
    </w:p>
    <w:p w:rsidR="00847FC0" w:rsidRPr="00847FC0" w:rsidRDefault="00847FC0" w:rsidP="00847FC0">
      <w:pPr>
        <w:pStyle w:val="Body"/>
        <w:jc w:val="both"/>
        <w:rPr>
          <w:rFonts w:asciiTheme="majorHAnsi" w:hAnsiTheme="majorHAnsi"/>
          <w:sz w:val="24"/>
          <w:szCs w:val="24"/>
          <w:lang w:val="it-IT"/>
        </w:rPr>
      </w:pPr>
    </w:p>
    <w:p w:rsidR="00847FC0" w:rsidRPr="002860E8" w:rsidRDefault="00847FC0" w:rsidP="002860E8">
      <w:pPr>
        <w:pStyle w:val="Body"/>
        <w:jc w:val="center"/>
        <w:rPr>
          <w:rStyle w:val="Numeropagina"/>
          <w:rFonts w:asciiTheme="majorHAnsi" w:hAnsiTheme="majorHAnsi"/>
          <w:b/>
          <w:bCs/>
          <w:sz w:val="32"/>
          <w:szCs w:val="32"/>
          <w:u w:val="single"/>
          <w:lang w:val="it-IT"/>
        </w:rPr>
      </w:pPr>
      <w:r w:rsidRPr="002860E8">
        <w:rPr>
          <w:rStyle w:val="Numeropagina"/>
          <w:rFonts w:asciiTheme="majorHAnsi" w:hAnsiTheme="majorHAnsi"/>
          <w:b/>
          <w:bCs/>
          <w:sz w:val="32"/>
          <w:szCs w:val="32"/>
          <w:u w:val="single"/>
          <w:lang w:val="it-IT"/>
        </w:rPr>
        <w:t>Il regista sulla persistenza dell’ottimismo</w:t>
      </w:r>
    </w:p>
    <w:p w:rsidR="00847FC0" w:rsidRPr="00847FC0" w:rsidRDefault="00847FC0" w:rsidP="00847FC0">
      <w:pPr>
        <w:pStyle w:val="Body"/>
        <w:ind w:firstLine="720"/>
        <w:jc w:val="both"/>
        <w:rPr>
          <w:rFonts w:asciiTheme="majorHAnsi" w:hAnsiTheme="majorHAnsi"/>
          <w:sz w:val="24"/>
          <w:szCs w:val="24"/>
          <w:lang w:val="it-IT"/>
        </w:rPr>
      </w:pPr>
    </w:p>
    <w:p w:rsidR="00847FC0" w:rsidRDefault="00847FC0" w:rsidP="002860E8">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Giorno dopo giorno, scoprivamo un numero infinito di storie. Ma quello che mi ha impressionato maggiormente, è stata la determinazione dei rifugiati. Non c’erano grandi lamentele, anche se nessuno si prendeva cura di loro, non c’era un futuro chiaro o la consapevolezza di cosa sarebbe successo in seguito. Il loro trattamento mi sembrava profondamente inumano. Nei campi, potevano avere un panino, ma dovevano stare in fila per due ore. In molti casi, non c’era elettricità, quindi faceva buio presto e molto freddo. C’era pioggia e fango, ma non un sistema di fognature. La vita è estremamente dura, ma le persone erano molto determinate a scappare e continuavano a credere che l’Occidente potesse fornire loro un momento di pace, così come, per i loro bambini, un’istruzione utile per il futuro. </w:t>
      </w:r>
    </w:p>
    <w:p w:rsidR="00847FC0" w:rsidRPr="00847FC0" w:rsidRDefault="00847FC0" w:rsidP="00232121">
      <w:pPr>
        <w:pStyle w:val="Body"/>
        <w:spacing w:line="360" w:lineRule="auto"/>
        <w:ind w:firstLine="720"/>
        <w:jc w:val="both"/>
        <w:rPr>
          <w:rFonts w:asciiTheme="majorHAnsi" w:hAnsiTheme="majorHAnsi"/>
          <w:sz w:val="24"/>
          <w:szCs w:val="24"/>
          <w:lang w:val="it-IT"/>
        </w:rPr>
      </w:pPr>
    </w:p>
    <w:p w:rsidR="00847FC0" w:rsidRPr="002860E8" w:rsidRDefault="00847FC0" w:rsidP="002860E8">
      <w:pPr>
        <w:pStyle w:val="Body"/>
        <w:jc w:val="center"/>
        <w:rPr>
          <w:rStyle w:val="Numeropagina"/>
          <w:rFonts w:asciiTheme="majorHAnsi" w:hAnsiTheme="majorHAnsi"/>
          <w:b/>
          <w:bCs/>
          <w:sz w:val="32"/>
          <w:szCs w:val="32"/>
          <w:u w:val="single"/>
          <w:lang w:val="it-IT"/>
        </w:rPr>
      </w:pPr>
      <w:r w:rsidRPr="002860E8">
        <w:rPr>
          <w:rStyle w:val="Numeropagina"/>
          <w:rFonts w:asciiTheme="majorHAnsi" w:hAnsiTheme="majorHAnsi"/>
          <w:b/>
          <w:bCs/>
          <w:sz w:val="32"/>
          <w:szCs w:val="32"/>
          <w:u w:val="single"/>
          <w:lang w:val="it-IT"/>
        </w:rPr>
        <w:t>Il regista sulla forma del documentario</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2860E8">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Le persone dicono spesso che i documentari parlano della realtà. Il documentario è collegato a quello che vediamo e viviamo nella vita reale, ma non è esattamente la realtà, perché comprime il tempo. Quindi, quando gli spettatori vedranno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passeranno solo due ore del loro tempo, ma quello che non vedranno è come le esperienze dei rifugiati diventavano insopportabili, a causa del tempo che passava. Quindi, un film non può raccontare completamente questa verità, che è insostenibile. </w:t>
      </w:r>
    </w:p>
    <w:p w:rsidR="00847FC0" w:rsidRPr="00847FC0" w:rsidRDefault="00847FC0" w:rsidP="00847FC0">
      <w:pPr>
        <w:pStyle w:val="Body"/>
        <w:ind w:firstLine="720"/>
        <w:jc w:val="both"/>
        <w:rPr>
          <w:rFonts w:asciiTheme="majorHAnsi" w:hAnsiTheme="majorHAnsi"/>
          <w:sz w:val="24"/>
          <w:szCs w:val="24"/>
          <w:lang w:val="it-IT"/>
        </w:rPr>
      </w:pPr>
    </w:p>
    <w:p w:rsidR="00847FC0" w:rsidRPr="00D650B8" w:rsidRDefault="00847FC0" w:rsidP="00D650B8">
      <w:pPr>
        <w:pStyle w:val="Body"/>
        <w:jc w:val="center"/>
        <w:rPr>
          <w:rStyle w:val="Numeropagina"/>
          <w:rFonts w:asciiTheme="majorHAnsi" w:hAnsiTheme="majorHAnsi"/>
          <w:b/>
          <w:bCs/>
          <w:sz w:val="32"/>
          <w:szCs w:val="32"/>
          <w:u w:val="single"/>
          <w:lang w:val="it-IT"/>
        </w:rPr>
      </w:pPr>
      <w:r w:rsidRPr="00D650B8">
        <w:rPr>
          <w:rStyle w:val="Numeropagina"/>
          <w:rFonts w:asciiTheme="majorHAnsi" w:hAnsiTheme="majorHAnsi"/>
          <w:b/>
          <w:bCs/>
          <w:sz w:val="32"/>
          <w:szCs w:val="32"/>
          <w:u w:val="single"/>
          <w:lang w:val="it-IT"/>
        </w:rPr>
        <w:t>Il regista su come l’arte sta cambiando</w:t>
      </w:r>
    </w:p>
    <w:p w:rsidR="00847FC0" w:rsidRPr="00847FC0" w:rsidRDefault="00847FC0" w:rsidP="00847FC0">
      <w:pPr>
        <w:pStyle w:val="Body"/>
        <w:ind w:firstLine="720"/>
        <w:jc w:val="both"/>
        <w:rPr>
          <w:rFonts w:asciiTheme="majorHAnsi" w:hAnsiTheme="majorHAnsi"/>
          <w:sz w:val="24"/>
          <w:szCs w:val="24"/>
          <w:lang w:val="it-IT"/>
        </w:rPr>
      </w:pPr>
    </w:p>
    <w:p w:rsidR="00847FC0" w:rsidRPr="00847FC0" w:rsidRDefault="00847FC0" w:rsidP="00D650B8">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La definizione di arte è cambiata drasticamente negli ultimi 100 anni. C’è stato un movimento continuo e la ricerca di nuove possibilità, soprattutto ora che viviamo in un mondo globalizzato, in cui vecchie strutture vengono sostituite e Internet e i social media stanno liberando l’arte dalle forme classiche. Siamo molto fortunati ad avere tutte queste possibilità. Ma gli artisti hanno anche la responsabilità di continuare a cambiare perché è la società che sta </w:t>
      </w:r>
      <w:r w:rsidRPr="00847FC0">
        <w:rPr>
          <w:rStyle w:val="Numeropagina"/>
          <w:rFonts w:asciiTheme="majorHAnsi" w:hAnsiTheme="majorHAnsi"/>
          <w:sz w:val="24"/>
          <w:szCs w:val="24"/>
          <w:lang w:val="it-IT"/>
        </w:rPr>
        <w:lastRenderedPageBreak/>
        <w:t xml:space="preserve">cambiando molto rapidamente – e le forme artistiche vecchie non reggono il passo – quindi gli artisti devono avere una maggiore sensibilità verso tutto quello che avviene nel mondo e le difficoltà umane. </w:t>
      </w:r>
    </w:p>
    <w:p w:rsidR="00847FC0" w:rsidRPr="00BC468E" w:rsidRDefault="00847FC0" w:rsidP="00BC468E">
      <w:pPr>
        <w:pStyle w:val="Body"/>
        <w:jc w:val="center"/>
        <w:rPr>
          <w:rStyle w:val="Numeropagina"/>
          <w:rFonts w:asciiTheme="majorHAnsi" w:hAnsiTheme="majorHAnsi"/>
          <w:b/>
          <w:bCs/>
          <w:sz w:val="32"/>
          <w:szCs w:val="32"/>
          <w:u w:val="single"/>
          <w:lang w:val="it-IT"/>
        </w:rPr>
      </w:pPr>
    </w:p>
    <w:p w:rsidR="00847FC0" w:rsidRPr="00BC468E" w:rsidRDefault="00847FC0" w:rsidP="00BC468E">
      <w:pPr>
        <w:pStyle w:val="Body"/>
        <w:jc w:val="center"/>
        <w:rPr>
          <w:rStyle w:val="Numeropagina"/>
          <w:rFonts w:asciiTheme="majorHAnsi" w:hAnsiTheme="majorHAnsi"/>
          <w:b/>
          <w:bCs/>
          <w:sz w:val="32"/>
          <w:szCs w:val="32"/>
          <w:u w:val="single"/>
          <w:lang w:val="it-IT"/>
        </w:rPr>
      </w:pPr>
      <w:r w:rsidRPr="00BC468E">
        <w:rPr>
          <w:rStyle w:val="Numeropagina"/>
          <w:rFonts w:asciiTheme="majorHAnsi" w:hAnsiTheme="majorHAnsi"/>
          <w:b/>
          <w:bCs/>
          <w:sz w:val="32"/>
          <w:szCs w:val="32"/>
          <w:u w:val="single"/>
          <w:lang w:val="it-IT"/>
        </w:rPr>
        <w:t>Il regista sulla responsabilità della comunità internazionale</w:t>
      </w:r>
    </w:p>
    <w:p w:rsidR="00847FC0" w:rsidRPr="00847FC0" w:rsidRDefault="00847FC0" w:rsidP="00BC468E">
      <w:pPr>
        <w:pStyle w:val="Body"/>
        <w:spacing w:line="360" w:lineRule="auto"/>
        <w:jc w:val="both"/>
        <w:rPr>
          <w:rFonts w:asciiTheme="majorHAnsi" w:hAnsiTheme="majorHAnsi"/>
          <w:sz w:val="24"/>
          <w:szCs w:val="24"/>
          <w:lang w:val="it-IT"/>
        </w:rPr>
      </w:pPr>
    </w:p>
    <w:p w:rsidR="00847FC0" w:rsidRDefault="00847FC0" w:rsidP="00BC468E">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Oggi ritengo che, come individuo, io debba fare uno sforzo per rendere le persone più consapevoli che i rifugiati non sono assolutamente diversi da noi. Non sono dei terroristi e dipingerli come tali è veramente un modo di pensare terroristico. Sono semplicemente degli esseri umani e il loro dolore, la loro gioia, il senso di sicurezza e di giustizia non è diverso dal nostro. A livello internazionale, abbiamo tanti tipi di sistema diversi, ma tutte le istituzioni dovrebbero avere un obiettivo comune: proteggere l’umanità. Credo che, quando i politici dimenticano i valori e i diritti umani essenziali, continuano a creare ulteriori crisi. È tempo che la comunità internazionale si ponga il problema dei rifugiati e inizi ad avere una discussione generale su come affrontarlo.  </w:t>
      </w:r>
    </w:p>
    <w:p w:rsidR="000F5417" w:rsidRPr="00847FC0" w:rsidRDefault="000F5417" w:rsidP="00BC468E">
      <w:pPr>
        <w:pStyle w:val="Body"/>
        <w:spacing w:line="360" w:lineRule="auto"/>
        <w:ind w:firstLine="720"/>
        <w:jc w:val="both"/>
        <w:rPr>
          <w:rStyle w:val="Numeropagina"/>
          <w:rFonts w:asciiTheme="majorHAnsi" w:hAnsiTheme="majorHAnsi"/>
          <w:sz w:val="24"/>
          <w:szCs w:val="24"/>
          <w:lang w:val="it-IT"/>
        </w:rPr>
      </w:pPr>
    </w:p>
    <w:p w:rsidR="009838B8" w:rsidRPr="000F5417" w:rsidRDefault="009838B8" w:rsidP="000F5417">
      <w:pPr>
        <w:pStyle w:val="Body"/>
        <w:jc w:val="center"/>
        <w:rPr>
          <w:rStyle w:val="Numeropagina"/>
          <w:rFonts w:asciiTheme="majorHAnsi" w:hAnsiTheme="majorHAnsi"/>
          <w:sz w:val="24"/>
          <w:szCs w:val="24"/>
          <w:lang w:val="it-IT"/>
        </w:rPr>
      </w:pPr>
      <w:r w:rsidRPr="00C80E98">
        <w:rPr>
          <w:rStyle w:val="Numeropagina"/>
          <w:rFonts w:asciiTheme="majorHAnsi" w:hAnsiTheme="majorHAnsi"/>
          <w:b/>
          <w:sz w:val="32"/>
          <w:szCs w:val="32"/>
          <w:lang w:val="it-IT"/>
        </w:rPr>
        <w:t xml:space="preserve">RISPETTO : LA REALIZZAZIONE </w:t>
      </w:r>
      <w:proofErr w:type="spellStart"/>
      <w:r w:rsidRPr="00C80E98">
        <w:rPr>
          <w:rStyle w:val="Numeropagina"/>
          <w:rFonts w:asciiTheme="majorHAnsi" w:hAnsiTheme="majorHAnsi"/>
          <w:b/>
          <w:sz w:val="32"/>
          <w:szCs w:val="32"/>
          <w:lang w:val="it-IT"/>
        </w:rPr>
        <w:t>DI</w:t>
      </w:r>
      <w:proofErr w:type="spellEnd"/>
      <w:r w:rsidRPr="00C80E98">
        <w:rPr>
          <w:rStyle w:val="Numeropagina"/>
          <w:rFonts w:asciiTheme="majorHAnsi" w:hAnsiTheme="majorHAnsi"/>
          <w:b/>
          <w:sz w:val="32"/>
          <w:szCs w:val="32"/>
          <w:lang w:val="it-IT"/>
        </w:rPr>
        <w:t xml:space="preserve"> HUMAN FLOW</w:t>
      </w:r>
    </w:p>
    <w:p w:rsidR="00847FC0" w:rsidRPr="00847FC0" w:rsidRDefault="00847FC0" w:rsidP="00847FC0">
      <w:pPr>
        <w:pStyle w:val="Body"/>
        <w:jc w:val="center"/>
        <w:rPr>
          <w:rFonts w:asciiTheme="majorHAnsi" w:hAnsiTheme="majorHAnsi"/>
          <w:b/>
          <w:bCs/>
          <w:sz w:val="24"/>
          <w:szCs w:val="24"/>
          <w:lang w:val="it-IT"/>
        </w:rPr>
      </w:pPr>
    </w:p>
    <w:p w:rsidR="00847FC0" w:rsidRPr="009838B8" w:rsidRDefault="00847FC0" w:rsidP="00847FC0">
      <w:pPr>
        <w:pStyle w:val="Body"/>
        <w:jc w:val="center"/>
        <w:rPr>
          <w:rStyle w:val="Numeropagina"/>
          <w:rFonts w:asciiTheme="majorHAnsi" w:hAnsiTheme="majorHAnsi"/>
          <w:b/>
          <w:bCs/>
          <w:i/>
          <w:iCs/>
          <w:lang w:val="it-IT"/>
        </w:rPr>
      </w:pPr>
      <w:r w:rsidRPr="009838B8">
        <w:rPr>
          <w:rStyle w:val="Numeropagina"/>
          <w:rFonts w:asciiTheme="majorHAnsi" w:hAnsiTheme="majorHAnsi"/>
          <w:b/>
          <w:bCs/>
          <w:i/>
          <w:iCs/>
          <w:lang w:val="it-IT"/>
        </w:rPr>
        <w:t>“Le stagioni non sono quattro.</w:t>
      </w:r>
    </w:p>
    <w:p w:rsidR="00847FC0" w:rsidRPr="009838B8" w:rsidRDefault="00847FC0" w:rsidP="00847FC0">
      <w:pPr>
        <w:pStyle w:val="Body"/>
        <w:jc w:val="center"/>
        <w:rPr>
          <w:rStyle w:val="Numeropagina"/>
          <w:rFonts w:asciiTheme="majorHAnsi" w:hAnsiTheme="majorHAnsi"/>
          <w:b/>
          <w:bCs/>
          <w:i/>
          <w:iCs/>
          <w:lang w:val="it-IT"/>
        </w:rPr>
      </w:pPr>
      <w:r w:rsidRPr="009838B8">
        <w:rPr>
          <w:rStyle w:val="Numeropagina"/>
          <w:rFonts w:asciiTheme="majorHAnsi" w:hAnsiTheme="majorHAnsi"/>
          <w:b/>
          <w:bCs/>
          <w:i/>
          <w:iCs/>
          <w:lang w:val="it-IT"/>
        </w:rPr>
        <w:t>Una settimana non sono sette giorni.</w:t>
      </w:r>
    </w:p>
    <w:p w:rsidR="00847FC0" w:rsidRPr="009838B8" w:rsidRDefault="00847FC0" w:rsidP="00847FC0">
      <w:pPr>
        <w:pStyle w:val="Body"/>
        <w:jc w:val="center"/>
        <w:rPr>
          <w:rStyle w:val="Numeropagina"/>
          <w:rFonts w:asciiTheme="majorHAnsi" w:hAnsiTheme="majorHAnsi"/>
          <w:b/>
          <w:bCs/>
          <w:i/>
          <w:iCs/>
          <w:lang w:val="it-IT"/>
        </w:rPr>
      </w:pPr>
      <w:r w:rsidRPr="009838B8">
        <w:rPr>
          <w:rStyle w:val="Numeropagina"/>
          <w:rFonts w:asciiTheme="majorHAnsi" w:hAnsiTheme="majorHAnsi"/>
          <w:b/>
          <w:bCs/>
          <w:i/>
          <w:iCs/>
          <w:lang w:val="it-IT"/>
        </w:rPr>
        <w:t>Un anno è più di quello che è</w:t>
      </w:r>
    </w:p>
    <w:p w:rsidR="00847FC0" w:rsidRPr="009838B8" w:rsidRDefault="00847FC0" w:rsidP="00847FC0">
      <w:pPr>
        <w:pStyle w:val="Body"/>
        <w:jc w:val="center"/>
        <w:rPr>
          <w:rStyle w:val="Numeropagina"/>
          <w:rFonts w:asciiTheme="majorHAnsi" w:hAnsiTheme="majorHAnsi"/>
          <w:b/>
          <w:bCs/>
          <w:i/>
          <w:iCs/>
          <w:lang w:val="it-IT"/>
        </w:rPr>
      </w:pPr>
      <w:r w:rsidRPr="009838B8">
        <w:rPr>
          <w:rStyle w:val="Numeropagina"/>
          <w:rFonts w:asciiTheme="majorHAnsi" w:hAnsiTheme="majorHAnsi"/>
          <w:b/>
          <w:bCs/>
          <w:i/>
          <w:iCs/>
          <w:lang w:val="it-IT"/>
        </w:rPr>
        <w:t>e meno”</w:t>
      </w:r>
    </w:p>
    <w:p w:rsidR="00847FC0" w:rsidRPr="009838B8" w:rsidRDefault="00847FC0" w:rsidP="00847FC0">
      <w:pPr>
        <w:pStyle w:val="Body"/>
        <w:jc w:val="center"/>
        <w:rPr>
          <w:rStyle w:val="Numeropagina"/>
          <w:rFonts w:asciiTheme="majorHAnsi" w:hAnsiTheme="majorHAnsi"/>
          <w:b/>
          <w:bCs/>
          <w:i/>
          <w:iCs/>
          <w:lang w:val="it-IT"/>
        </w:rPr>
      </w:pPr>
    </w:p>
    <w:p w:rsidR="00847FC0" w:rsidRPr="009838B8" w:rsidRDefault="00847FC0" w:rsidP="00847FC0">
      <w:pPr>
        <w:pStyle w:val="Body"/>
        <w:ind w:left="2160" w:firstLine="720"/>
        <w:jc w:val="center"/>
        <w:rPr>
          <w:rStyle w:val="Numeropagina"/>
          <w:rFonts w:asciiTheme="majorHAnsi" w:hAnsiTheme="majorHAnsi"/>
          <w:lang w:val="it-IT"/>
        </w:rPr>
      </w:pPr>
      <w:r w:rsidRPr="009838B8">
        <w:rPr>
          <w:rStyle w:val="Numeropagina"/>
          <w:rFonts w:asciiTheme="majorHAnsi" w:hAnsiTheme="majorHAnsi"/>
          <w:lang w:val="it-IT"/>
        </w:rPr>
        <w:t xml:space="preserve">-- </w:t>
      </w:r>
      <w:proofErr w:type="spellStart"/>
      <w:r w:rsidRPr="009838B8">
        <w:rPr>
          <w:rStyle w:val="Numeropagina"/>
          <w:rFonts w:asciiTheme="majorHAnsi" w:hAnsiTheme="majorHAnsi"/>
          <w:lang w:val="it-IT"/>
        </w:rPr>
        <w:t>Adonis</w:t>
      </w:r>
      <w:proofErr w:type="spellEnd"/>
      <w:r w:rsidRPr="009838B8">
        <w:rPr>
          <w:rStyle w:val="Numeropagina"/>
          <w:rFonts w:asciiTheme="majorHAnsi" w:hAnsiTheme="majorHAnsi"/>
          <w:lang w:val="it-IT"/>
        </w:rPr>
        <w:t xml:space="preserve"> (poeta siriano, nato nel 1930)</w:t>
      </w:r>
    </w:p>
    <w:p w:rsidR="00847FC0" w:rsidRPr="00847FC0" w:rsidRDefault="00847FC0" w:rsidP="00752AC7">
      <w:pPr>
        <w:pStyle w:val="Body"/>
        <w:spacing w:line="360" w:lineRule="auto"/>
        <w:rPr>
          <w:rFonts w:asciiTheme="majorHAnsi" w:hAnsiTheme="majorHAnsi"/>
          <w:sz w:val="24"/>
          <w:szCs w:val="24"/>
          <w:lang w:val="it-IT"/>
        </w:rPr>
      </w:pPr>
    </w:p>
    <w:p w:rsidR="00847FC0" w:rsidRPr="00847FC0" w:rsidRDefault="00847FC0" w:rsidP="00206E2B">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Il lungo viaggio che sarebbe diventato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è iniziato spontaneamente, prima che ci fosse qualsiasi itinerario o piano. Nel 2015, quando Lesbo, in Grecia, è diventato il maggiore punto di arrivo in Europa per le persone che fuggivano verso questo continente, Ai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si è recato lì soprattutto per vedere, sentire e aiutare i suoi fratelli. Spinto a rispondere in qualsiasi maniera creativa possibile, Ai in breve tempo ha messo in piedi un piccolo studio artistico sull’isola e, portando avanti gli altri progetti che aveva, ha iniziato a girare assieme a una troupe ridotta. Senza preconcetti, era nato un film dagli obiettivi molto vasti e che reagiva immediatamente agli eventi che ci circondano. </w:t>
      </w:r>
    </w:p>
    <w:p w:rsidR="00847FC0" w:rsidRPr="00847FC0" w:rsidRDefault="00847FC0" w:rsidP="00847FC0">
      <w:pPr>
        <w:pStyle w:val="Body"/>
        <w:jc w:val="both"/>
        <w:rPr>
          <w:rStyle w:val="Numeropagina"/>
          <w:rFonts w:asciiTheme="majorHAnsi" w:hAnsiTheme="majorHAnsi"/>
          <w:sz w:val="24"/>
          <w:szCs w:val="24"/>
          <w:lang w:val="it-IT"/>
        </w:rPr>
      </w:pPr>
    </w:p>
    <w:p w:rsidR="00847FC0" w:rsidRPr="00847FC0" w:rsidRDefault="00847FC0" w:rsidP="00752AC7">
      <w:pPr>
        <w:pStyle w:val="Body"/>
        <w:spacing w:line="360" w:lineRule="auto"/>
        <w:ind w:firstLine="720"/>
        <w:jc w:val="both"/>
        <w:rPr>
          <w:rFonts w:asciiTheme="majorHAnsi" w:hAnsiTheme="majorHAnsi"/>
          <w:sz w:val="24"/>
          <w:szCs w:val="24"/>
          <w:lang w:val="it-IT"/>
        </w:rPr>
      </w:pPr>
      <w:r w:rsidRPr="00847FC0">
        <w:rPr>
          <w:rStyle w:val="Numeropagina"/>
          <w:rFonts w:asciiTheme="majorHAnsi" w:hAnsiTheme="majorHAnsi"/>
          <w:sz w:val="24"/>
          <w:szCs w:val="24"/>
          <w:lang w:val="it-IT"/>
        </w:rPr>
        <w:t xml:space="preserve">Come sostiene Cohen, “la struttura narrativa è assolutamente unica. Talvolta, nel corso del film, lo spettatore può rimanere disorientato, non sapendo in che nazione o campo si trova. Ma questa sensazione rappresenta perfettamente il film. I colori, il clima e il cibo possono variare a </w:t>
      </w:r>
      <w:r w:rsidRPr="00847FC0">
        <w:rPr>
          <w:rStyle w:val="Numeropagina"/>
          <w:rFonts w:asciiTheme="majorHAnsi" w:hAnsiTheme="majorHAnsi"/>
          <w:sz w:val="24"/>
          <w:szCs w:val="24"/>
          <w:lang w:val="it-IT"/>
        </w:rPr>
        <w:lastRenderedPageBreak/>
        <w:t xml:space="preserve">seconda dei campi e delle comunità, ma il film si concentra sui fattori comuni delle esperienze delle persone. Alla fine, sembra che un’enorme comunità mondiale di rifugiati dia vita a </w:t>
      </w:r>
      <w:proofErr w:type="spellStart"/>
      <w:r w:rsidRPr="00847FC0">
        <w:rPr>
          <w:rStyle w:val="Numeropagina"/>
          <w:rFonts w:asciiTheme="majorHAnsi" w:hAnsiTheme="majorHAnsi"/>
          <w:i/>
          <w:sz w:val="24"/>
          <w:szCs w:val="24"/>
          <w:lang w:val="it-IT"/>
        </w:rPr>
        <w:t>Human</w:t>
      </w:r>
      <w:proofErr w:type="spellEnd"/>
      <w:r w:rsidRPr="00847FC0">
        <w:rPr>
          <w:rStyle w:val="Numeropagina"/>
          <w:rFonts w:asciiTheme="majorHAnsi" w:hAnsiTheme="majorHAnsi"/>
          <w:i/>
          <w:sz w:val="24"/>
          <w:szCs w:val="24"/>
          <w:lang w:val="it-IT"/>
        </w:rPr>
        <w:t xml:space="preserve"> Flow</w:t>
      </w:r>
      <w:r w:rsidRPr="00847FC0">
        <w:rPr>
          <w:rStyle w:val="Numeropagina"/>
          <w:rFonts w:asciiTheme="majorHAnsi" w:hAnsiTheme="majorHAnsi"/>
          <w:sz w:val="24"/>
          <w:szCs w:val="24"/>
          <w:lang w:val="it-IT"/>
        </w:rPr>
        <w:t xml:space="preserve">”. </w:t>
      </w:r>
    </w:p>
    <w:p w:rsidR="00847FC0" w:rsidRPr="00847FC0" w:rsidRDefault="00847FC0" w:rsidP="00847FC0">
      <w:pPr>
        <w:pStyle w:val="Body"/>
        <w:rPr>
          <w:rStyle w:val="Numeropagina"/>
          <w:rFonts w:asciiTheme="majorHAnsi" w:hAnsiTheme="majorHAnsi"/>
          <w:sz w:val="24"/>
          <w:szCs w:val="24"/>
          <w:lang w:val="it-IT"/>
        </w:rPr>
      </w:pPr>
    </w:p>
    <w:p w:rsidR="00847FC0" w:rsidRPr="00847FC0" w:rsidRDefault="00847FC0" w:rsidP="00752AC7">
      <w:pPr>
        <w:pStyle w:val="Body"/>
        <w:spacing w:line="360" w:lineRule="auto"/>
        <w:jc w:val="both"/>
        <w:rPr>
          <w:rStyle w:val="Numeropagina"/>
          <w:rFonts w:asciiTheme="majorHAnsi" w:hAnsiTheme="majorHAnsi"/>
          <w:sz w:val="24"/>
          <w:szCs w:val="24"/>
          <w:lang w:val="it-IT"/>
        </w:rPr>
      </w:pPr>
      <w:r w:rsidRPr="00847FC0">
        <w:rPr>
          <w:rFonts w:asciiTheme="majorHAnsi" w:hAnsiTheme="majorHAnsi"/>
          <w:sz w:val="24"/>
          <w:szCs w:val="24"/>
          <w:lang w:val="it-IT"/>
        </w:rPr>
        <w:tab/>
        <w:t xml:space="preserve">Flessibilità e sensibilità erano parole fondamentali per Ai. Tuttavia, con una gigantesca mole di riprese davanti a sé, portare a termine questo compito richiedeva una squadra concentrata e devota, quindi ha iniziato a mettere su e a collaborare con un gruppo di realizzatori notevole, in grado di costruire la struttura giusta intorno alla sua arte. Questo comprendeva la produttrice </w:t>
      </w:r>
      <w:r w:rsidR="00565015">
        <w:rPr>
          <w:rFonts w:asciiTheme="majorHAnsi" w:hAnsiTheme="majorHAnsi"/>
          <w:sz w:val="24"/>
          <w:szCs w:val="24"/>
          <w:lang w:val="it-IT"/>
        </w:rPr>
        <w:t xml:space="preserve">e sceneggiatrice </w:t>
      </w:r>
      <w:proofErr w:type="spellStart"/>
      <w:r w:rsidR="00565015">
        <w:rPr>
          <w:rStyle w:val="Numeropagina"/>
          <w:rFonts w:asciiTheme="majorHAnsi" w:hAnsiTheme="majorHAnsi"/>
          <w:sz w:val="24"/>
          <w:szCs w:val="24"/>
          <w:lang w:val="it-IT"/>
        </w:rPr>
        <w:t>Chin-C</w:t>
      </w:r>
      <w:r w:rsidRPr="00847FC0">
        <w:rPr>
          <w:rStyle w:val="Numeropagina"/>
          <w:rFonts w:asciiTheme="majorHAnsi" w:hAnsiTheme="majorHAnsi"/>
          <w:sz w:val="24"/>
          <w:szCs w:val="24"/>
          <w:lang w:val="it-IT"/>
        </w:rPr>
        <w:t>hin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Yap</w:t>
      </w:r>
      <w:proofErr w:type="spellEnd"/>
      <w:r w:rsidRPr="00847FC0">
        <w:rPr>
          <w:rStyle w:val="Numeropagina"/>
          <w:rFonts w:asciiTheme="majorHAnsi" w:hAnsiTheme="majorHAnsi"/>
          <w:sz w:val="24"/>
          <w:szCs w:val="24"/>
          <w:lang w:val="it-IT"/>
        </w:rPr>
        <w:t xml:space="preserve"> che ha lavorato con Ai a numerosi progetti artistici dal 2002; il veterano produttore che vive a Berlino </w:t>
      </w:r>
      <w:proofErr w:type="spellStart"/>
      <w:r w:rsidRPr="00847FC0">
        <w:rPr>
          <w:rStyle w:val="Numeropagina"/>
          <w:rFonts w:asciiTheme="majorHAnsi" w:hAnsiTheme="majorHAnsi"/>
          <w:sz w:val="24"/>
          <w:szCs w:val="24"/>
          <w:lang w:val="it-IT"/>
        </w:rPr>
        <w:t>Heino</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Deckert</w:t>
      </w:r>
      <w:proofErr w:type="spellEnd"/>
      <w:r w:rsidR="008F4258">
        <w:rPr>
          <w:rStyle w:val="Numeropagina"/>
          <w:rFonts w:asciiTheme="majorHAnsi" w:hAnsiTheme="majorHAnsi"/>
          <w:sz w:val="24"/>
          <w:szCs w:val="24"/>
          <w:lang w:val="it-IT"/>
        </w:rPr>
        <w:t xml:space="preserve"> e</w:t>
      </w:r>
      <w:r w:rsidRPr="00847FC0">
        <w:rPr>
          <w:rStyle w:val="Numeropagina"/>
          <w:rFonts w:asciiTheme="majorHAnsi" w:hAnsiTheme="majorHAnsi"/>
          <w:sz w:val="24"/>
          <w:szCs w:val="24"/>
          <w:lang w:val="it-IT"/>
        </w:rPr>
        <w:t xml:space="preserve"> che ha realizzato decine di premiati documentari; il pr</w:t>
      </w:r>
      <w:r w:rsidR="008F4258">
        <w:rPr>
          <w:rStyle w:val="Numeropagina"/>
          <w:rFonts w:asciiTheme="majorHAnsi" w:hAnsiTheme="majorHAnsi"/>
          <w:sz w:val="24"/>
          <w:szCs w:val="24"/>
          <w:lang w:val="it-IT"/>
        </w:rPr>
        <w:t>oduttore esecutivo Andrew Cohen</w:t>
      </w:r>
      <w:r w:rsidRPr="00847FC0">
        <w:rPr>
          <w:rStyle w:val="Numeropagina"/>
          <w:rFonts w:asciiTheme="majorHAnsi" w:hAnsiTheme="majorHAnsi"/>
          <w:sz w:val="24"/>
          <w:szCs w:val="24"/>
          <w:lang w:val="it-IT"/>
        </w:rPr>
        <w:t xml:space="preserve"> che si è occupato dell’acclamato documentario di </w:t>
      </w:r>
      <w:proofErr w:type="spellStart"/>
      <w:r w:rsidRPr="00847FC0">
        <w:rPr>
          <w:rStyle w:val="Numeropagina"/>
          <w:rFonts w:asciiTheme="majorHAnsi" w:hAnsiTheme="majorHAnsi"/>
          <w:sz w:val="24"/>
          <w:szCs w:val="24"/>
          <w:lang w:val="it-IT"/>
        </w:rPr>
        <w:t>Alison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Klayman</w:t>
      </w:r>
      <w:proofErr w:type="spellEnd"/>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Never</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Sorry</w:t>
      </w:r>
      <w:proofErr w:type="spellEnd"/>
      <w:r w:rsidRPr="00847FC0">
        <w:rPr>
          <w:rStyle w:val="Numeropagina"/>
          <w:rFonts w:asciiTheme="majorHAnsi" w:hAnsiTheme="majorHAnsi"/>
          <w:sz w:val="24"/>
          <w:szCs w:val="24"/>
          <w:lang w:val="it-IT"/>
        </w:rPr>
        <w:t xml:space="preserve">; e i produttori esecutivi della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Diane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e Jeff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Come ricorda Cohen: “nel febbraio del 2016, ho passato </w:t>
      </w:r>
      <w:r w:rsidR="00565015">
        <w:rPr>
          <w:rStyle w:val="Numeropagina"/>
          <w:rFonts w:asciiTheme="majorHAnsi" w:hAnsiTheme="majorHAnsi"/>
          <w:sz w:val="24"/>
          <w:szCs w:val="24"/>
          <w:lang w:val="it-IT"/>
        </w:rPr>
        <w:t xml:space="preserve">4 o 5 giorni con </w:t>
      </w:r>
      <w:proofErr w:type="spellStart"/>
      <w:r w:rsidR="00565015">
        <w:rPr>
          <w:rStyle w:val="Numeropagina"/>
          <w:rFonts w:asciiTheme="majorHAnsi" w:hAnsiTheme="majorHAnsi"/>
          <w:sz w:val="24"/>
          <w:szCs w:val="24"/>
          <w:lang w:val="it-IT"/>
        </w:rPr>
        <w:t>Weiwei</w:t>
      </w:r>
      <w:proofErr w:type="spellEnd"/>
      <w:r w:rsidR="00565015">
        <w:rPr>
          <w:rStyle w:val="Numeropagina"/>
          <w:rFonts w:asciiTheme="majorHAnsi" w:hAnsiTheme="majorHAnsi"/>
          <w:sz w:val="24"/>
          <w:szCs w:val="24"/>
          <w:lang w:val="it-IT"/>
        </w:rPr>
        <w:t xml:space="preserve"> e </w:t>
      </w:r>
      <w:proofErr w:type="spellStart"/>
      <w:r w:rsidR="00565015">
        <w:rPr>
          <w:rStyle w:val="Numeropagina"/>
          <w:rFonts w:asciiTheme="majorHAnsi" w:hAnsiTheme="majorHAnsi"/>
          <w:sz w:val="24"/>
          <w:szCs w:val="24"/>
          <w:lang w:val="it-IT"/>
        </w:rPr>
        <w:t>Chin-C</w:t>
      </w:r>
      <w:r w:rsidRPr="00847FC0">
        <w:rPr>
          <w:rStyle w:val="Numeropagina"/>
          <w:rFonts w:asciiTheme="majorHAnsi" w:hAnsiTheme="majorHAnsi"/>
          <w:sz w:val="24"/>
          <w:szCs w:val="24"/>
          <w:lang w:val="it-IT"/>
        </w:rPr>
        <w:t>hin</w:t>
      </w:r>
      <w:proofErr w:type="spellEnd"/>
      <w:r w:rsidRPr="00847FC0">
        <w:rPr>
          <w:rStyle w:val="Numeropagina"/>
          <w:rFonts w:asciiTheme="majorHAnsi" w:hAnsiTheme="majorHAnsi"/>
          <w:sz w:val="24"/>
          <w:szCs w:val="24"/>
          <w:lang w:val="it-IT"/>
        </w:rPr>
        <w:t xml:space="preserve"> a osservare il pericoloso gioco del gatto e del topo che avveniva tra i trafficanti di esseri umani e la guardia costiera, visitando campi di rifugiati e cimiteri, parlando sia con gli abitanti locali che con i rifugiati, accompagnando i battelli delle organizzazioni non governative in sicurezza e osservando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che dirigeva tre troupe che giravano. Ho detto a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che avrei voluto essere produttore e lui ha accettato”.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Nello stesso periodo, la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era al Festival di Berlino quando ha saputo del progetto a cui stava lavorando Ai. “A Berlino, ho incontrato </w:t>
      </w:r>
      <w:proofErr w:type="spellStart"/>
      <w:r w:rsidRPr="00847FC0">
        <w:rPr>
          <w:rStyle w:val="Numeropagina"/>
          <w:rFonts w:asciiTheme="majorHAnsi" w:hAnsiTheme="majorHAnsi"/>
          <w:sz w:val="24"/>
          <w:szCs w:val="24"/>
          <w:lang w:val="it-IT"/>
        </w:rPr>
        <w:t>Chin-</w:t>
      </w:r>
      <w:r w:rsidR="00565015">
        <w:rPr>
          <w:rStyle w:val="Numeropagina"/>
          <w:rFonts w:asciiTheme="majorHAnsi" w:hAnsiTheme="majorHAnsi"/>
          <w:sz w:val="24"/>
          <w:szCs w:val="24"/>
          <w:lang w:val="it-IT"/>
        </w:rPr>
        <w:t>C</w:t>
      </w:r>
      <w:r w:rsidRPr="00847FC0">
        <w:rPr>
          <w:rStyle w:val="Numeropagina"/>
          <w:rFonts w:asciiTheme="majorHAnsi" w:hAnsiTheme="majorHAnsi"/>
          <w:sz w:val="24"/>
          <w:szCs w:val="24"/>
          <w:lang w:val="it-IT"/>
        </w:rPr>
        <w:t>hin</w:t>
      </w:r>
      <w:proofErr w:type="spellEnd"/>
      <w:r w:rsidRPr="00847FC0">
        <w:rPr>
          <w:rStyle w:val="Numeropagina"/>
          <w:rFonts w:asciiTheme="majorHAnsi" w:hAnsiTheme="majorHAnsi"/>
          <w:sz w:val="24"/>
          <w:szCs w:val="24"/>
          <w:lang w:val="it-IT"/>
        </w:rPr>
        <w:t xml:space="preserve"> e Andy, mentre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era ancora a Lesbo, e abbiamo iniziato a parlare delle potenzialità del suo film, che rappresentava un modo molto forte per far conoscere questa storia a più persone”, ricorda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“L’ho trovato molto eccitante. Ovviamente, ci sono stati tantissimi servizi televisivi e articoli, ma un film di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era un modo unico per aumentare la consapevolezza del problema. È uno dei maggiori spiriti creativi del mondo e ha la capacità di raggiungere tante persone, in particolare i giovani”. </w:t>
      </w:r>
    </w:p>
    <w:p w:rsidR="00847FC0" w:rsidRPr="00847FC0" w:rsidRDefault="00847FC0" w:rsidP="00752AC7">
      <w:pPr>
        <w:pStyle w:val="Body"/>
        <w:spacing w:line="360" w:lineRule="auto"/>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La produttrice prosegue dicendo che “abbiamo iniziato creando una struttura produttiva e di finanziamenti, ma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aveva già iniziato e noi abbiamo visto questo progetto prendere vita da solo. Poi, è diventato ancora più speciale quando ho incontrato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per la prima volta. È così aperto e curioso su tutto e tutti. Anche se lui è un genio nell’utilizzo dei social media, dedica </w:t>
      </w:r>
      <w:r w:rsidRPr="00847FC0">
        <w:rPr>
          <w:rStyle w:val="Numeropagina"/>
          <w:rFonts w:asciiTheme="majorHAnsi" w:hAnsiTheme="majorHAnsi"/>
          <w:sz w:val="24"/>
          <w:szCs w:val="24"/>
          <w:lang w:val="it-IT"/>
        </w:rPr>
        <w:lastRenderedPageBreak/>
        <w:t xml:space="preserve">grande attenzione all’interazione personale faccia a faccia e questo, nel mondo moderno, è un bellissimo modo di comportarsi”.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spesso utilizza un approccio di squadra alla sua arte e non ha problemi a delegare il lavoro alle persone che rispetta per il loro talento e capacità. La maggior parte delle indicazioni iniziali </w:t>
      </w:r>
      <w:r w:rsidR="008F4258">
        <w:rPr>
          <w:rStyle w:val="Numeropagina"/>
          <w:rFonts w:asciiTheme="majorHAnsi" w:hAnsiTheme="majorHAnsi"/>
          <w:sz w:val="24"/>
          <w:szCs w:val="24"/>
          <w:lang w:val="it-IT"/>
        </w:rPr>
        <w:t xml:space="preserve">sono arrivate dal </w:t>
      </w:r>
      <w:proofErr w:type="spellStart"/>
      <w:r w:rsidR="008F4258">
        <w:rPr>
          <w:rStyle w:val="Numeropagina"/>
          <w:rFonts w:asciiTheme="majorHAnsi" w:hAnsiTheme="majorHAnsi"/>
          <w:sz w:val="24"/>
          <w:szCs w:val="24"/>
          <w:lang w:val="it-IT"/>
        </w:rPr>
        <w:t>Berlin</w:t>
      </w:r>
      <w:proofErr w:type="spellEnd"/>
      <w:r w:rsidR="008F4258">
        <w:rPr>
          <w:rStyle w:val="Numeropagina"/>
          <w:rFonts w:asciiTheme="majorHAnsi" w:hAnsiTheme="majorHAnsi"/>
          <w:sz w:val="24"/>
          <w:szCs w:val="24"/>
          <w:lang w:val="it-IT"/>
        </w:rPr>
        <w:t xml:space="preserve"> Studio</w:t>
      </w:r>
      <w:r w:rsidRPr="00847FC0">
        <w:rPr>
          <w:rStyle w:val="Numeropagina"/>
          <w:rFonts w:asciiTheme="majorHAnsi" w:hAnsiTheme="majorHAnsi"/>
          <w:sz w:val="24"/>
          <w:szCs w:val="24"/>
          <w:lang w:val="it-IT"/>
        </w:rPr>
        <w:t xml:space="preserve"> che ha rappresentato un centro da cui partiva tutto. </w:t>
      </w:r>
    </w:p>
    <w:p w:rsidR="00847FC0" w:rsidRPr="00847FC0" w:rsidRDefault="00847FC0" w:rsidP="00752AC7">
      <w:pPr>
        <w:pStyle w:val="Body"/>
        <w:spacing w:line="360" w:lineRule="auto"/>
        <w:jc w:val="both"/>
        <w:rPr>
          <w:rStyle w:val="Numeropagina"/>
          <w:rFonts w:asciiTheme="majorHAnsi" w:hAnsiTheme="majorHAnsi"/>
          <w:sz w:val="24"/>
          <w:szCs w:val="24"/>
          <w:lang w:val="it-IT"/>
        </w:rPr>
      </w:pPr>
    </w:p>
    <w:p w:rsidR="00847FC0" w:rsidRPr="00847FC0" w:rsidRDefault="00847FC0" w:rsidP="00752AC7">
      <w:pPr>
        <w:pStyle w:val="Body"/>
        <w:spacing w:line="360" w:lineRule="auto"/>
        <w:ind w:firstLine="720"/>
        <w:jc w:val="both"/>
        <w:rPr>
          <w:rFonts w:asciiTheme="majorHAnsi" w:hAnsiTheme="majorHAnsi" w:cs="Times New Roman"/>
          <w:sz w:val="24"/>
          <w:szCs w:val="24"/>
          <w:lang w:val="it-IT"/>
        </w:rPr>
      </w:pPr>
      <w:r w:rsidRPr="00847FC0">
        <w:rPr>
          <w:rStyle w:val="Numeropagina"/>
          <w:rFonts w:asciiTheme="majorHAnsi" w:hAnsiTheme="majorHAnsi"/>
          <w:sz w:val="24"/>
          <w:szCs w:val="24"/>
          <w:lang w:val="it-IT"/>
        </w:rPr>
        <w:t>Il fatto che le dimensioni imponenti del film non spaventassero Ai, che riteneva semplicemente di dover fare le cose come aveva sempre fatto, ha aumentato la fiducia del produttore. Come rivela Cohen,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un regista nato, nel vero senso della parola. Ogni giorno, dirige la creazione delle sue opere, così come delle installazioni e delle mostre, in diversi luoghi del mondo. Non è molto diverso da quello che fa un regista cinematografico, solo che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abituato a lavorare su progetti di dimensi</w:t>
      </w:r>
      <w:r w:rsidR="008F4258">
        <w:rPr>
          <w:rStyle w:val="Numeropagina"/>
          <w:rFonts w:asciiTheme="majorHAnsi" w:hAnsiTheme="majorHAnsi"/>
          <w:sz w:val="24"/>
          <w:szCs w:val="24"/>
          <w:lang w:val="it-IT"/>
        </w:rPr>
        <w:t>oni enormi. La cosa incredibile</w:t>
      </w:r>
      <w:r w:rsidRPr="00847FC0">
        <w:rPr>
          <w:rStyle w:val="Numeropagina"/>
          <w:rFonts w:asciiTheme="majorHAnsi" w:hAnsiTheme="majorHAnsi"/>
          <w:sz w:val="24"/>
          <w:szCs w:val="24"/>
          <w:lang w:val="it-IT"/>
        </w:rPr>
        <w:t xml:space="preserve"> è che mentre dirigeva le riprese in 23 Paesi, stava anche portando avanti diversi progetti artistici in tutto il mondo. Il fatto che non dorma molto e abbia una ridotta vita sociale aiuta a sostenere questa produzione imponente”.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Per fornire una guida esperta a questo lavoro complicato, 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ha consigliato un incontro tra Ai e il veterano produtto</w:t>
      </w:r>
      <w:r w:rsidR="008F4258">
        <w:rPr>
          <w:rStyle w:val="Numeropagina"/>
          <w:rFonts w:asciiTheme="majorHAnsi" w:hAnsiTheme="majorHAnsi"/>
          <w:sz w:val="24"/>
          <w:szCs w:val="24"/>
          <w:lang w:val="it-IT"/>
        </w:rPr>
        <w:t xml:space="preserve">re di documentari </w:t>
      </w:r>
      <w:proofErr w:type="spellStart"/>
      <w:r w:rsidR="008F4258">
        <w:rPr>
          <w:rStyle w:val="Numeropagina"/>
          <w:rFonts w:asciiTheme="majorHAnsi" w:hAnsiTheme="majorHAnsi"/>
          <w:sz w:val="24"/>
          <w:szCs w:val="24"/>
          <w:lang w:val="it-IT"/>
        </w:rPr>
        <w:t>Heino</w:t>
      </w:r>
      <w:proofErr w:type="spellEnd"/>
      <w:r w:rsidR="008F4258">
        <w:rPr>
          <w:rStyle w:val="Numeropagina"/>
          <w:rFonts w:asciiTheme="majorHAnsi" w:hAnsiTheme="majorHAnsi"/>
          <w:sz w:val="24"/>
          <w:szCs w:val="24"/>
          <w:lang w:val="it-IT"/>
        </w:rPr>
        <w:t xml:space="preserve"> </w:t>
      </w:r>
      <w:proofErr w:type="spellStart"/>
      <w:r w:rsidR="008F4258">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che è stato coinvolto in più di 70 premiati film, tra cui </w:t>
      </w:r>
      <w:proofErr w:type="spellStart"/>
      <w:r w:rsidRPr="00847FC0">
        <w:rPr>
          <w:rStyle w:val="Numeropagina"/>
          <w:rFonts w:asciiTheme="majorHAnsi" w:hAnsiTheme="majorHAnsi"/>
          <w:i/>
          <w:iCs/>
          <w:sz w:val="24"/>
          <w:szCs w:val="24"/>
          <w:lang w:val="it-IT"/>
        </w:rPr>
        <w:t>My</w:t>
      </w:r>
      <w:proofErr w:type="spellEnd"/>
      <w:r w:rsidRPr="00847FC0">
        <w:rPr>
          <w:rStyle w:val="Numeropagina"/>
          <w:rFonts w:asciiTheme="majorHAnsi" w:hAnsiTheme="majorHAnsi"/>
          <w:i/>
          <w:iCs/>
          <w:sz w:val="24"/>
          <w:szCs w:val="24"/>
          <w:lang w:val="it-IT"/>
        </w:rPr>
        <w:t xml:space="preserve"> Joy</w:t>
      </w:r>
      <w:r w:rsidRPr="00847FC0">
        <w:rPr>
          <w:rStyle w:val="Numeropagina"/>
          <w:rFonts w:asciiTheme="majorHAnsi" w:hAnsiTheme="majorHAnsi"/>
          <w:sz w:val="24"/>
          <w:szCs w:val="24"/>
          <w:lang w:val="it-IT"/>
        </w:rPr>
        <w:t xml:space="preserve"> e </w:t>
      </w:r>
      <w:proofErr w:type="spellStart"/>
      <w:r w:rsidRPr="00847FC0">
        <w:rPr>
          <w:rStyle w:val="Numeropagina"/>
          <w:rFonts w:asciiTheme="majorHAnsi" w:hAnsiTheme="majorHAnsi"/>
          <w:i/>
          <w:sz w:val="24"/>
          <w:szCs w:val="24"/>
          <w:lang w:val="it-IT"/>
        </w:rPr>
        <w:t>Vivan</w:t>
      </w:r>
      <w:proofErr w:type="spellEnd"/>
      <w:r w:rsidRPr="00847FC0">
        <w:rPr>
          <w:rStyle w:val="Numeropagina"/>
          <w:rFonts w:asciiTheme="majorHAnsi" w:hAnsiTheme="majorHAnsi"/>
          <w:i/>
          <w:sz w:val="24"/>
          <w:szCs w:val="24"/>
          <w:lang w:val="it-IT"/>
        </w:rPr>
        <w:t xml:space="preserve"> Las </w:t>
      </w:r>
      <w:proofErr w:type="spellStart"/>
      <w:r w:rsidRPr="00847FC0">
        <w:rPr>
          <w:rStyle w:val="Numeropagina"/>
          <w:rFonts w:asciiTheme="majorHAnsi" w:hAnsiTheme="majorHAnsi"/>
          <w:i/>
          <w:sz w:val="24"/>
          <w:szCs w:val="24"/>
          <w:lang w:val="it-IT"/>
        </w:rPr>
        <w:t>Antipodas</w:t>
      </w:r>
      <w:proofErr w:type="spellEnd"/>
      <w:r w:rsidRPr="00847FC0">
        <w:rPr>
          <w:rStyle w:val="Numeropagina"/>
          <w:rFonts w:asciiTheme="majorHAnsi" w:hAnsiTheme="majorHAnsi"/>
          <w:i/>
          <w:sz w:val="24"/>
          <w:szCs w:val="24"/>
          <w:lang w:val="it-IT"/>
        </w:rPr>
        <w:t>!</w:t>
      </w:r>
      <w:r w:rsidR="008F4258">
        <w:rPr>
          <w:rStyle w:val="Numeropagina"/>
          <w:rFonts w:asciiTheme="majorHAnsi" w:hAnsiTheme="majorHAnsi"/>
          <w:i/>
          <w:sz w:val="24"/>
          <w:szCs w:val="24"/>
          <w:lang w:val="it-IT"/>
        </w:rPr>
        <w:t>,</w:t>
      </w:r>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fa notare come, fin dall’inizio, il progetto non avesse eguali.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“Stavamo lavorando alla visione senza limiti di un artista”, osserva il produttore, “e quando ho chiesto una sceneggiatura e un piano di budget, mi è stato detto che non esisteva niente di tutto questo, anche se loro stavano già girando. Non mi era mai capitato prima. Ma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aveva un’idea chiara di quello che voleva fare e io sentivo che il mio lavoro era quello di organizzare questa visione. Abbiamo iniziato a m</w:t>
      </w:r>
      <w:r w:rsidR="008F4258">
        <w:rPr>
          <w:rStyle w:val="Numeropagina"/>
          <w:rFonts w:asciiTheme="majorHAnsi" w:hAnsiTheme="majorHAnsi"/>
          <w:sz w:val="24"/>
          <w:szCs w:val="24"/>
          <w:lang w:val="it-IT"/>
        </w:rPr>
        <w:t>ettere su una squadra a Berlino</w:t>
      </w:r>
      <w:r w:rsidRPr="00847FC0">
        <w:rPr>
          <w:rStyle w:val="Numeropagina"/>
          <w:rFonts w:asciiTheme="majorHAnsi" w:hAnsiTheme="majorHAnsi"/>
          <w:sz w:val="24"/>
          <w:szCs w:val="24"/>
          <w:lang w:val="it-IT"/>
        </w:rPr>
        <w:t xml:space="preserve"> che era impegnata soltanto per ottenere i visti e i permessi e coordinare le riprese. Era un processo diverso dal solito, quindi c’era bisogno di un gruppo di persone forti. Ma per noi in Europa, era eccitante che lui volesse realizzare il suo film e ci siamo impegnati molto”. </w:t>
      </w: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Inoltre, bisognava essere rapidi. “Il tempo è sempre stata una questione fondamentale, perché questa situazione sta avvenendo ora e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è sempre stato molto chiaro nel voler far uscire il film prima possibile, in modo che avesse un impatto immediato”, spiega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w:t>
      </w:r>
    </w:p>
    <w:p w:rsidR="00847FC0" w:rsidRPr="00847FC0" w:rsidRDefault="00847FC0" w:rsidP="00752AC7">
      <w:pPr>
        <w:pStyle w:val="Body"/>
        <w:spacing w:line="360" w:lineRule="auto"/>
        <w:ind w:firstLine="720"/>
        <w:jc w:val="both"/>
        <w:rPr>
          <w:rFonts w:asciiTheme="majorHAnsi" w:hAnsiTheme="majorHAnsi"/>
          <w:sz w:val="24"/>
          <w:szCs w:val="24"/>
          <w:lang w:val="it-IT"/>
        </w:rPr>
      </w:pPr>
    </w:p>
    <w:p w:rsidR="00847FC0" w:rsidRPr="00847FC0" w:rsidRDefault="00847FC0" w:rsidP="00752AC7">
      <w:pPr>
        <w:pStyle w:val="Body"/>
        <w:spacing w:line="360" w:lineRule="auto"/>
        <w:ind w:firstLine="720"/>
        <w:jc w:val="both"/>
        <w:rPr>
          <w:rFonts w:asciiTheme="majorHAnsi" w:hAnsiTheme="majorHAnsi"/>
          <w:sz w:val="24"/>
          <w:szCs w:val="24"/>
          <w:lang w:val="it-IT"/>
        </w:rPr>
      </w:pPr>
      <w:r w:rsidRPr="00847FC0">
        <w:rPr>
          <w:rFonts w:asciiTheme="majorHAnsi" w:hAnsiTheme="majorHAnsi"/>
          <w:sz w:val="24"/>
          <w:szCs w:val="24"/>
          <w:lang w:val="it-IT"/>
        </w:rPr>
        <w:t xml:space="preserve">“Mentre la produzione seguiva delle persone che si trovavano ai margini della società, i pericoli si nascondevano ovunque, ma Ai ha sempre avuto una grande capacità di risolvere tutto. Ovviamente, in alcune location c’erano dei rischi, ma </w:t>
      </w:r>
      <w:proofErr w:type="spellStart"/>
      <w:r w:rsidRPr="00847FC0">
        <w:rPr>
          <w:rFonts w:asciiTheme="majorHAnsi" w:hAnsiTheme="majorHAnsi"/>
          <w:sz w:val="24"/>
          <w:szCs w:val="24"/>
          <w:lang w:val="it-IT"/>
        </w:rPr>
        <w:t>Weiwei</w:t>
      </w:r>
      <w:proofErr w:type="spellEnd"/>
      <w:r w:rsidRPr="00847FC0">
        <w:rPr>
          <w:rFonts w:asciiTheme="majorHAnsi" w:hAnsiTheme="majorHAnsi"/>
          <w:sz w:val="24"/>
          <w:szCs w:val="24"/>
          <w:lang w:val="it-IT"/>
        </w:rPr>
        <w:t xml:space="preserve"> non ha paura”, ricorda Cohen. “Dove altri vedono un pericolo, lui vede soltanto un’opportunità. Possiede un magnetismo caloroso, un’aura gentile e un’empatia innata, per cui le persone vogliono parlare con lui e mostrargli cosa sta succedendo nella loro vita. Inoltre, avevamo una troupe di uomini e donne coraggiosi, così come dei bravi mediatori che ci guidavano nelle location”. </w:t>
      </w: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 questo percorso, c’era una dedizione estrema per onorare i rifugiati e consentire che le loro voci diventassero protagoniste, anche quando erano silenziose. Come sostiene </w:t>
      </w:r>
      <w:proofErr w:type="spellStart"/>
      <w:r w:rsidRPr="00847FC0">
        <w:rPr>
          <w:rStyle w:val="Numeropagina"/>
          <w:rFonts w:asciiTheme="majorHAnsi" w:hAnsiTheme="majorHAnsi"/>
          <w:sz w:val="24"/>
          <w:szCs w:val="24"/>
          <w:lang w:val="it-IT"/>
        </w:rPr>
        <w:t>Chin-</w:t>
      </w:r>
      <w:r w:rsidR="00565015">
        <w:rPr>
          <w:rStyle w:val="Numeropagina"/>
          <w:rFonts w:asciiTheme="majorHAnsi" w:hAnsiTheme="majorHAnsi"/>
          <w:sz w:val="24"/>
          <w:szCs w:val="24"/>
          <w:lang w:val="it-IT"/>
        </w:rPr>
        <w:t>C</w:t>
      </w:r>
      <w:r w:rsidRPr="00847FC0">
        <w:rPr>
          <w:rStyle w:val="Numeropagina"/>
          <w:rFonts w:asciiTheme="majorHAnsi" w:hAnsiTheme="majorHAnsi"/>
          <w:sz w:val="24"/>
          <w:szCs w:val="24"/>
          <w:lang w:val="it-IT"/>
        </w:rPr>
        <w:t>hin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Yap</w:t>
      </w:r>
      <w:proofErr w:type="spellEnd"/>
      <w:r w:rsidRPr="00847FC0">
        <w:rPr>
          <w:rStyle w:val="Numeropagina"/>
          <w:rFonts w:asciiTheme="majorHAnsi" w:hAnsiTheme="majorHAnsi"/>
          <w:sz w:val="24"/>
          <w:szCs w:val="24"/>
          <w:lang w:val="it-IT"/>
        </w:rPr>
        <w:t>, “molti erano felici di ricevere queste attenzioni, ma altri erano indifferenti, perché, come comprensibile, ritenevano che l’attenzione dei media non avesse attenuato le loro sofferenze. Abbiamo avuto delle difficoltà ad accedere in a</w:t>
      </w:r>
      <w:r w:rsidR="008F4258">
        <w:rPr>
          <w:rStyle w:val="Numeropagina"/>
          <w:rFonts w:asciiTheme="majorHAnsi" w:hAnsiTheme="majorHAnsi"/>
          <w:sz w:val="24"/>
          <w:szCs w:val="24"/>
          <w:lang w:val="it-IT"/>
        </w:rPr>
        <w:t>lcuni campi</w:t>
      </w:r>
      <w:r w:rsidRPr="00847FC0">
        <w:rPr>
          <w:rStyle w:val="Numeropagina"/>
          <w:rFonts w:asciiTheme="majorHAnsi" w:hAnsiTheme="majorHAnsi"/>
          <w:sz w:val="24"/>
          <w:szCs w:val="24"/>
          <w:lang w:val="it-IT"/>
        </w:rPr>
        <w:t xml:space="preserve"> che le autorità ritenevano fossero pericolosi, ma alla fine ci siamo riusciti. Era importante andare in luoghi pericolosi, in modo che le persone capissero quanti rifugiati non hanno sicurezza e protezione”.</w:t>
      </w: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5F0D05">
      <w:pPr>
        <w:pStyle w:val="Body"/>
        <w:spacing w:line="360" w:lineRule="auto"/>
        <w:ind w:firstLine="720"/>
        <w:rPr>
          <w:rStyle w:val="Numeropagina"/>
          <w:rFonts w:asciiTheme="majorHAnsi" w:hAnsiTheme="majorHAnsi"/>
          <w:sz w:val="24"/>
          <w:szCs w:val="24"/>
          <w:lang w:val="it-IT"/>
        </w:rPr>
      </w:pPr>
      <w:proofErr w:type="spellStart"/>
      <w:r w:rsidRPr="00847FC0">
        <w:rPr>
          <w:rStyle w:val="Numeropagina"/>
          <w:rFonts w:asciiTheme="majorHAnsi" w:hAnsiTheme="majorHAnsi"/>
          <w:sz w:val="24"/>
          <w:szCs w:val="24"/>
          <w:lang w:val="it-IT"/>
        </w:rPr>
        <w:t>Niels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Pagh</w:t>
      </w:r>
      <w:proofErr w:type="spellEnd"/>
      <w:r w:rsidRPr="00847FC0">
        <w:rPr>
          <w:rStyle w:val="Numeropagina"/>
          <w:rFonts w:asciiTheme="majorHAnsi" w:hAnsiTheme="majorHAnsi"/>
          <w:sz w:val="24"/>
          <w:szCs w:val="24"/>
          <w:lang w:val="it-IT"/>
        </w:rPr>
        <w:t xml:space="preserve"> Andersen</w:t>
      </w:r>
      <w:r w:rsidR="008F4258">
        <w:rPr>
          <w:rStyle w:val="Numeropagina"/>
          <w:rFonts w:asciiTheme="majorHAnsi" w:hAnsiTheme="majorHAnsi"/>
          <w:sz w:val="24"/>
          <w:szCs w:val="24"/>
          <w:lang w:val="it-IT"/>
        </w:rPr>
        <w:t>,</w:t>
      </w:r>
      <w:r w:rsidRPr="00847FC0">
        <w:rPr>
          <w:rStyle w:val="Numeropagina"/>
          <w:rFonts w:asciiTheme="majorHAnsi" w:hAnsiTheme="majorHAnsi"/>
          <w:sz w:val="24"/>
          <w:szCs w:val="24"/>
          <w:lang w:val="it-IT"/>
        </w:rPr>
        <w:t xml:space="preserve"> che ha curato il montaggio del documenta</w:t>
      </w:r>
      <w:r w:rsidR="005F0D05">
        <w:rPr>
          <w:rStyle w:val="Numeropagina"/>
          <w:rFonts w:asciiTheme="majorHAnsi" w:hAnsiTheme="majorHAnsi"/>
          <w:sz w:val="24"/>
          <w:szCs w:val="24"/>
          <w:lang w:val="it-IT"/>
        </w:rPr>
        <w:t xml:space="preserve">rio, ha dovuto visionare più di </w:t>
      </w:r>
      <w:r w:rsidRPr="00847FC0">
        <w:rPr>
          <w:rStyle w:val="Numeropagina"/>
          <w:rFonts w:asciiTheme="majorHAnsi" w:hAnsiTheme="majorHAnsi"/>
          <w:sz w:val="24"/>
          <w:szCs w:val="24"/>
          <w:lang w:val="it-IT"/>
        </w:rPr>
        <w:t xml:space="preserve">1.000 ore di riprese. </w:t>
      </w:r>
      <w:r w:rsidRPr="00847FC0">
        <w:rPr>
          <w:rStyle w:val="Numeropagina"/>
          <w:rFonts w:asciiTheme="majorHAnsi" w:hAnsiTheme="majorHAnsi"/>
          <w:sz w:val="24"/>
          <w:szCs w:val="24"/>
          <w:lang w:val="it-IT"/>
        </w:rPr>
        <w:br/>
      </w:r>
    </w:p>
    <w:p w:rsidR="00847FC0" w:rsidRPr="00847FC0" w:rsidRDefault="00847FC0" w:rsidP="00752AC7">
      <w:pPr>
        <w:pStyle w:val="Body"/>
        <w:spacing w:line="360" w:lineRule="auto"/>
        <w:jc w:val="both"/>
        <w:rPr>
          <w:rFonts w:asciiTheme="majorHAnsi" w:hAnsiTheme="majorHAnsi"/>
          <w:sz w:val="24"/>
          <w:szCs w:val="24"/>
          <w:lang w:val="it-IT"/>
        </w:rPr>
      </w:pPr>
      <w:r w:rsidRPr="00847FC0">
        <w:rPr>
          <w:rFonts w:asciiTheme="majorHAnsi" w:hAnsiTheme="majorHAnsi"/>
          <w:sz w:val="24"/>
          <w:szCs w:val="24"/>
          <w:lang w:val="it-IT"/>
        </w:rPr>
        <w:tab/>
        <w:t xml:space="preserve">Trasferitosi a Berlino e sistematosi nello studio di Ai, Andersen ha iniziato a lavorare con una squadra che comprendeva 2 montatori responsabili aggiunti e quattro assistenti montatori, che insieme hanno affrontato la gran mole di riprese che arrivava, piena di immagini, che andavano da situazioni quotidiane che avvenivano nei campi dei rifugiati, alle visioni impressionanti di </w:t>
      </w:r>
      <w:proofErr w:type="spellStart"/>
      <w:r w:rsidRPr="00847FC0">
        <w:rPr>
          <w:rFonts w:asciiTheme="majorHAnsi" w:hAnsiTheme="majorHAnsi"/>
          <w:sz w:val="24"/>
          <w:szCs w:val="24"/>
          <w:lang w:val="it-IT"/>
        </w:rPr>
        <w:t>Mosul</w:t>
      </w:r>
      <w:proofErr w:type="spellEnd"/>
      <w:r w:rsidRPr="00847FC0">
        <w:rPr>
          <w:rFonts w:asciiTheme="majorHAnsi" w:hAnsiTheme="majorHAnsi"/>
          <w:sz w:val="24"/>
          <w:szCs w:val="24"/>
          <w:lang w:val="it-IT"/>
        </w:rPr>
        <w:t xml:space="preserve"> sotto le bombe. In tutto questo, c’era la presenza tranquilla e coordinatrice di Ai </w:t>
      </w:r>
      <w:proofErr w:type="spellStart"/>
      <w:r w:rsidRPr="00847FC0">
        <w:rPr>
          <w:rFonts w:asciiTheme="majorHAnsi" w:hAnsiTheme="majorHAnsi"/>
          <w:sz w:val="24"/>
          <w:szCs w:val="24"/>
          <w:lang w:val="it-IT"/>
        </w:rPr>
        <w:t>Weiwei</w:t>
      </w:r>
      <w:proofErr w:type="spellEnd"/>
      <w:r w:rsidRPr="00847FC0">
        <w:rPr>
          <w:rFonts w:asciiTheme="majorHAnsi" w:hAnsiTheme="majorHAnsi"/>
          <w:sz w:val="24"/>
          <w:szCs w:val="24"/>
          <w:lang w:val="it-IT"/>
        </w:rPr>
        <w:t xml:space="preserve">. </w:t>
      </w:r>
    </w:p>
    <w:p w:rsidR="00847FC0" w:rsidRPr="00847FC0" w:rsidRDefault="00847FC0" w:rsidP="00752AC7">
      <w:pPr>
        <w:pStyle w:val="Body"/>
        <w:spacing w:line="360" w:lineRule="auto"/>
        <w:jc w:val="both"/>
        <w:rPr>
          <w:rFonts w:asciiTheme="majorHAnsi" w:hAnsiTheme="majorHAnsi"/>
          <w:sz w:val="24"/>
          <w:szCs w:val="24"/>
          <w:lang w:val="it-IT"/>
        </w:rPr>
      </w:pPr>
    </w:p>
    <w:p w:rsidR="00847FC0" w:rsidRPr="00847FC0" w:rsidRDefault="00847FC0" w:rsidP="00752AC7">
      <w:pPr>
        <w:pStyle w:val="Body"/>
        <w:spacing w:line="360" w:lineRule="auto"/>
        <w:jc w:val="both"/>
        <w:rPr>
          <w:rFonts w:asciiTheme="majorHAnsi" w:hAnsiTheme="majorHAnsi"/>
          <w:sz w:val="24"/>
          <w:szCs w:val="24"/>
          <w:lang w:val="it-IT"/>
        </w:rPr>
      </w:pPr>
      <w:r w:rsidRPr="00847FC0">
        <w:rPr>
          <w:rStyle w:val="Numeropagina"/>
          <w:rFonts w:asciiTheme="majorHAnsi" w:hAnsiTheme="majorHAnsi"/>
          <w:sz w:val="24"/>
          <w:szCs w:val="24"/>
          <w:lang w:val="it-IT"/>
        </w:rPr>
        <w:tab/>
        <w:t xml:space="preserve">Bisognava collegare tutti gli elementi del film, ma anche gestire la luce e l’oscurità nella narrazione. “Siamo partiti dall’idea che, quando i rifugiati arrivavano a Lesbo, non era soltanto un arrivo, ma una vittoria. È un momento di celebrazione. Ma poi ci avventuravamo verso i confini chiusi, la pioggia e le difficoltà, scavando maggiormente nelle loro lotte emotive. Noi desideravamo che il pubblico entrasse in queste situazioni con un senso di curiosità e puntando sulle sensazioni emotive, piuttosto che con uno sguardo distaccato.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ha posto le basi </w:t>
      </w:r>
      <w:r w:rsidRPr="00847FC0">
        <w:rPr>
          <w:rStyle w:val="Numeropagina"/>
          <w:rFonts w:asciiTheme="majorHAnsi" w:hAnsiTheme="majorHAnsi"/>
          <w:sz w:val="24"/>
          <w:szCs w:val="24"/>
          <w:lang w:val="it-IT"/>
        </w:rPr>
        <w:lastRenderedPageBreak/>
        <w:t xml:space="preserve">perché noi potessimo metterci nei panni dei rifugiati, chiedendoci: cosa significa essere ‘chiusi dentro’ o ‘chiusi fuori’?”. </w:t>
      </w:r>
    </w:p>
    <w:p w:rsidR="00847FC0" w:rsidRPr="00847FC0" w:rsidRDefault="00847FC0" w:rsidP="00752AC7">
      <w:pPr>
        <w:pStyle w:val="Body"/>
        <w:spacing w:line="360" w:lineRule="auto"/>
        <w:ind w:firstLine="720"/>
        <w:jc w:val="both"/>
        <w:rPr>
          <w:rStyle w:val="Numeropagina"/>
          <w:rFonts w:asciiTheme="majorHAnsi" w:hAnsiTheme="majorHAnsi"/>
          <w:sz w:val="24"/>
          <w:szCs w:val="24"/>
          <w:lang w:val="it-IT"/>
        </w:rPr>
      </w:pPr>
    </w:p>
    <w:p w:rsidR="00847FC0" w:rsidRPr="00847FC0" w:rsidRDefault="00847FC0" w:rsidP="00752AC7">
      <w:pPr>
        <w:pStyle w:val="Body"/>
        <w:spacing w:line="360" w:lineRule="auto"/>
        <w:ind w:firstLine="720"/>
        <w:jc w:val="both"/>
        <w:rPr>
          <w:rFonts w:asciiTheme="majorHAnsi" w:hAnsiTheme="majorHAnsi"/>
          <w:sz w:val="24"/>
          <w:szCs w:val="24"/>
          <w:lang w:val="it-IT"/>
        </w:rPr>
      </w:pPr>
      <w:r w:rsidRPr="00847FC0">
        <w:rPr>
          <w:rStyle w:val="Numeropagina"/>
          <w:rFonts w:asciiTheme="majorHAnsi" w:hAnsiTheme="majorHAnsi"/>
          <w:sz w:val="24"/>
          <w:szCs w:val="24"/>
          <w:lang w:val="it-IT"/>
        </w:rPr>
        <w:t xml:space="preserve">Tutti quelli che hanno affrontato questo viaggio estremo con Ai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hanno vissuto un cambiamento. Come sostiene Cohen, “non dimenticherò mai il primo battello di rifugiati che ho visto: morte, distruzione e traumi erano incisi sui loro volti e movimenti. Avevano letteralmente lasciato tutto alle loro spalle, a parte i telefoni e i vestiti sui loro corpi magri, prosciugati dall’attraversamento di montagne e deserti, e bagnati dal Mediterraneo. Dopo aver realizzato questo film, non ho paura di aprire i confini a tutti i rifugiati, almeno se c’è un piano adeguato per l’integrazione – non l’alienazione – da parte della nazione ospitante. Le porte chiuse sono menti chiuse”. </w:t>
      </w:r>
    </w:p>
    <w:p w:rsidR="00847FC0" w:rsidRPr="00847FC0" w:rsidRDefault="00847FC0" w:rsidP="00752AC7">
      <w:pPr>
        <w:pStyle w:val="Body"/>
        <w:spacing w:line="360" w:lineRule="auto"/>
        <w:jc w:val="both"/>
        <w:rPr>
          <w:rFonts w:asciiTheme="majorHAnsi" w:hAnsiTheme="majorHAnsi"/>
          <w:sz w:val="24"/>
          <w:szCs w:val="24"/>
          <w:lang w:val="it-IT"/>
        </w:rPr>
      </w:pPr>
      <w:r w:rsidRPr="00847FC0">
        <w:rPr>
          <w:rStyle w:val="Numeropagina"/>
          <w:rFonts w:asciiTheme="majorHAnsi" w:hAnsiTheme="majorHAnsi"/>
          <w:sz w:val="24"/>
          <w:szCs w:val="24"/>
          <w:lang w:val="it-IT"/>
        </w:rPr>
        <w:tab/>
      </w:r>
    </w:p>
    <w:p w:rsidR="00847FC0" w:rsidRPr="00847FC0" w:rsidRDefault="00847FC0" w:rsidP="00752AC7">
      <w:pPr>
        <w:pStyle w:val="Body"/>
        <w:spacing w:line="360" w:lineRule="auto"/>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ab/>
        <w:t xml:space="preserve">In conclusione, tutti concordano nel ritenere che la fase finale della realizzazione di </w:t>
      </w:r>
      <w:proofErr w:type="spellStart"/>
      <w:r w:rsidRPr="00847FC0">
        <w:rPr>
          <w:rStyle w:val="Numeropagina"/>
          <w:rFonts w:asciiTheme="majorHAnsi" w:hAnsiTheme="majorHAnsi"/>
          <w:i/>
          <w:iCs/>
          <w:sz w:val="24"/>
          <w:szCs w:val="24"/>
          <w:lang w:val="it-IT"/>
        </w:rPr>
        <w:t>Human</w:t>
      </w:r>
      <w:proofErr w:type="spellEnd"/>
      <w:r w:rsidRPr="00847FC0">
        <w:rPr>
          <w:rStyle w:val="Numeropagina"/>
          <w:rFonts w:asciiTheme="majorHAnsi" w:hAnsiTheme="majorHAnsi"/>
          <w:i/>
          <w:iCs/>
          <w:sz w:val="24"/>
          <w:szCs w:val="24"/>
          <w:lang w:val="it-IT"/>
        </w:rPr>
        <w:t xml:space="preserve"> Flow</w:t>
      </w:r>
      <w:r w:rsidRPr="00847FC0">
        <w:rPr>
          <w:rStyle w:val="Numeropagina"/>
          <w:rFonts w:asciiTheme="majorHAnsi" w:hAnsiTheme="majorHAnsi"/>
          <w:sz w:val="24"/>
          <w:szCs w:val="24"/>
          <w:lang w:val="it-IT"/>
        </w:rPr>
        <w:t xml:space="preserve"> sta nel pubblico, nelle loro reazioni uniche e complessive a quello che vedranno e sentiranno. Come sostiene Andersen, “finire il film dipende dal pubblico, prendere tutto e collegarlo alle loro esperienze personali. Questa è sempre stata la cosa più importante per </w:t>
      </w:r>
      <w:proofErr w:type="spellStart"/>
      <w:r w:rsidRPr="00847FC0">
        <w:rPr>
          <w:rStyle w:val="Numeropagina"/>
          <w:rFonts w:asciiTheme="majorHAnsi" w:hAnsiTheme="majorHAnsi"/>
          <w:sz w:val="24"/>
          <w:szCs w:val="24"/>
          <w:lang w:val="it-IT"/>
        </w:rPr>
        <w:t>Weiwei</w:t>
      </w:r>
      <w:proofErr w:type="spellEnd"/>
      <w:r w:rsidRPr="00847FC0">
        <w:rPr>
          <w:rStyle w:val="Numeropagina"/>
          <w:rFonts w:asciiTheme="majorHAnsi" w:hAnsiTheme="majorHAnsi"/>
          <w:sz w:val="24"/>
          <w:szCs w:val="24"/>
          <w:lang w:val="it-IT"/>
        </w:rPr>
        <w:t xml:space="preserve">: concedere agli spettatori lo spazio di esplorare questo ‘flusso </w:t>
      </w:r>
      <w:proofErr w:type="spellStart"/>
      <w:r w:rsidRPr="00847FC0">
        <w:rPr>
          <w:rStyle w:val="Numeropagina"/>
          <w:rFonts w:asciiTheme="majorHAnsi" w:hAnsiTheme="majorHAnsi"/>
          <w:sz w:val="24"/>
          <w:szCs w:val="24"/>
          <w:lang w:val="it-IT"/>
        </w:rPr>
        <w:t>umano’</w:t>
      </w:r>
      <w:proofErr w:type="spellEnd"/>
      <w:r w:rsidRPr="00847FC0">
        <w:rPr>
          <w:rStyle w:val="Numeropagina"/>
          <w:rFonts w:asciiTheme="majorHAnsi" w:hAnsiTheme="majorHAnsi"/>
          <w:sz w:val="24"/>
          <w:szCs w:val="24"/>
          <w:lang w:val="it-IT"/>
        </w:rPr>
        <w:t xml:space="preserve"> come non avevano mai fatto prima”.  </w:t>
      </w:r>
    </w:p>
    <w:p w:rsidR="00847FC0" w:rsidRPr="00847FC0" w:rsidRDefault="00847FC0" w:rsidP="00752AC7">
      <w:pPr>
        <w:pStyle w:val="Body"/>
        <w:spacing w:line="360" w:lineRule="auto"/>
        <w:jc w:val="both"/>
        <w:rPr>
          <w:rFonts w:asciiTheme="majorHAnsi" w:hAnsiTheme="majorHAnsi"/>
          <w:sz w:val="24"/>
          <w:szCs w:val="24"/>
          <w:lang w:val="it-IT"/>
        </w:rPr>
      </w:pPr>
    </w:p>
    <w:p w:rsidR="00847FC0" w:rsidRPr="00847FC0" w:rsidRDefault="00847FC0" w:rsidP="00847FC0">
      <w:pPr>
        <w:pStyle w:val="Body"/>
        <w:jc w:val="center"/>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 # # #</w:t>
      </w:r>
    </w:p>
    <w:p w:rsidR="00847FC0" w:rsidRPr="00847FC0" w:rsidRDefault="00847FC0" w:rsidP="00847FC0">
      <w:pPr>
        <w:pStyle w:val="Body"/>
        <w:rPr>
          <w:rStyle w:val="Numeropagina"/>
          <w:rFonts w:asciiTheme="majorHAnsi" w:hAnsiTheme="majorHAnsi"/>
          <w:sz w:val="24"/>
          <w:szCs w:val="24"/>
          <w:lang w:val="it-IT"/>
        </w:rPr>
      </w:pPr>
    </w:p>
    <w:p w:rsidR="00847FC0" w:rsidRPr="00BD2D38" w:rsidRDefault="00BD2D38" w:rsidP="00847FC0">
      <w:pPr>
        <w:pStyle w:val="Body"/>
        <w:jc w:val="center"/>
        <w:rPr>
          <w:rStyle w:val="Numeropagina"/>
          <w:rFonts w:asciiTheme="majorHAnsi" w:hAnsiTheme="majorHAnsi"/>
          <w:b/>
          <w:bCs/>
          <w:iCs/>
          <w:sz w:val="32"/>
          <w:szCs w:val="32"/>
          <w:lang w:val="it-IT"/>
        </w:rPr>
      </w:pPr>
      <w:r w:rsidRPr="00BD2D38">
        <w:rPr>
          <w:rStyle w:val="Numeropagina"/>
          <w:rFonts w:asciiTheme="majorHAnsi" w:hAnsiTheme="majorHAnsi"/>
          <w:b/>
          <w:bCs/>
          <w:iCs/>
          <w:sz w:val="32"/>
          <w:szCs w:val="32"/>
          <w:lang w:val="it-IT"/>
        </w:rPr>
        <w:t>PANORAMICA DELLE NAZIONI VISITATE IN HUMAN FLOW</w:t>
      </w:r>
    </w:p>
    <w:p w:rsidR="00847FC0" w:rsidRPr="006464CB" w:rsidRDefault="00847FC0" w:rsidP="00847FC0">
      <w:pPr>
        <w:pStyle w:val="Body"/>
        <w:jc w:val="both"/>
        <w:rPr>
          <w:rFonts w:asciiTheme="majorHAnsi" w:hAnsiTheme="majorHAnsi"/>
          <w:lang w:val="it-IT"/>
        </w:rPr>
      </w:pPr>
    </w:p>
    <w:p w:rsidR="00847FC0" w:rsidRPr="006464CB" w:rsidRDefault="00847FC0" w:rsidP="00847FC0">
      <w:pPr>
        <w:pStyle w:val="Body"/>
        <w:jc w:val="center"/>
        <w:rPr>
          <w:rStyle w:val="Numeropagina"/>
          <w:rFonts w:asciiTheme="majorHAnsi" w:hAnsiTheme="majorHAnsi"/>
          <w:b/>
          <w:bCs/>
          <w:i/>
          <w:iCs/>
          <w:lang w:val="it-IT"/>
        </w:rPr>
      </w:pPr>
      <w:r w:rsidRPr="006464CB">
        <w:rPr>
          <w:rStyle w:val="Numeropagina"/>
          <w:rFonts w:asciiTheme="majorHAnsi" w:hAnsiTheme="majorHAnsi"/>
          <w:b/>
          <w:bCs/>
          <w:i/>
          <w:iCs/>
          <w:lang w:val="it-IT"/>
        </w:rPr>
        <w:t>“Le nostre grida sono più forti delle nostre azioni.</w:t>
      </w:r>
    </w:p>
    <w:p w:rsidR="00847FC0" w:rsidRPr="006464CB" w:rsidRDefault="00847FC0" w:rsidP="00847FC0">
      <w:pPr>
        <w:pStyle w:val="Body"/>
        <w:jc w:val="center"/>
        <w:rPr>
          <w:rStyle w:val="Numeropagina"/>
          <w:rFonts w:asciiTheme="majorHAnsi" w:hAnsiTheme="majorHAnsi"/>
          <w:b/>
          <w:bCs/>
          <w:i/>
          <w:iCs/>
          <w:lang w:val="it-IT"/>
        </w:rPr>
      </w:pPr>
      <w:r w:rsidRPr="006464CB">
        <w:rPr>
          <w:rStyle w:val="Numeropagina"/>
          <w:rFonts w:asciiTheme="majorHAnsi" w:hAnsiTheme="majorHAnsi"/>
          <w:b/>
          <w:bCs/>
          <w:i/>
          <w:iCs/>
          <w:lang w:val="it-IT"/>
        </w:rPr>
        <w:t>Le nostre spade sono più alte di noi.</w:t>
      </w:r>
    </w:p>
    <w:p w:rsidR="00847FC0" w:rsidRPr="006464CB" w:rsidRDefault="00847FC0" w:rsidP="00847FC0">
      <w:pPr>
        <w:pStyle w:val="Body"/>
        <w:jc w:val="center"/>
        <w:rPr>
          <w:rStyle w:val="Numeropagina"/>
          <w:rFonts w:asciiTheme="majorHAnsi" w:hAnsiTheme="majorHAnsi"/>
          <w:b/>
          <w:bCs/>
          <w:i/>
          <w:iCs/>
          <w:lang w:val="it-IT"/>
        </w:rPr>
      </w:pPr>
      <w:r w:rsidRPr="006464CB">
        <w:rPr>
          <w:rStyle w:val="Numeropagina"/>
          <w:rFonts w:asciiTheme="majorHAnsi" w:hAnsiTheme="majorHAnsi"/>
          <w:b/>
          <w:bCs/>
          <w:i/>
          <w:iCs/>
          <w:lang w:val="it-IT"/>
        </w:rPr>
        <w:t xml:space="preserve">Questa è la nostra tragedia”. </w:t>
      </w:r>
    </w:p>
    <w:p w:rsidR="00847FC0" w:rsidRPr="006464CB" w:rsidRDefault="00847FC0" w:rsidP="00847FC0">
      <w:pPr>
        <w:pStyle w:val="Body"/>
        <w:jc w:val="center"/>
        <w:rPr>
          <w:rFonts w:asciiTheme="majorHAnsi" w:hAnsiTheme="majorHAnsi"/>
          <w:lang w:val="it-IT"/>
        </w:rPr>
      </w:pPr>
    </w:p>
    <w:p w:rsidR="00847FC0" w:rsidRPr="003E007E" w:rsidRDefault="00847FC0" w:rsidP="003E007E">
      <w:pPr>
        <w:pStyle w:val="Body"/>
        <w:ind w:left="4320"/>
        <w:rPr>
          <w:rFonts w:asciiTheme="majorHAnsi" w:hAnsiTheme="majorHAnsi"/>
          <w:lang w:val="it-IT"/>
        </w:rPr>
      </w:pPr>
      <w:r w:rsidRPr="006464CB">
        <w:rPr>
          <w:rFonts w:asciiTheme="majorHAnsi" w:hAnsiTheme="majorHAnsi"/>
          <w:lang w:val="it-IT"/>
        </w:rPr>
        <w:t xml:space="preserve"> --</w:t>
      </w:r>
      <w:proofErr w:type="spellStart"/>
      <w:r w:rsidRPr="006464CB">
        <w:rPr>
          <w:rFonts w:asciiTheme="majorHAnsi" w:hAnsiTheme="majorHAnsi"/>
          <w:lang w:val="it-IT"/>
        </w:rPr>
        <w:t>Nizar</w:t>
      </w:r>
      <w:proofErr w:type="spellEnd"/>
      <w:r w:rsidRPr="006464CB">
        <w:rPr>
          <w:rFonts w:asciiTheme="majorHAnsi" w:hAnsiTheme="majorHAnsi"/>
          <w:lang w:val="it-IT"/>
        </w:rPr>
        <w:t xml:space="preserve"> </w:t>
      </w:r>
      <w:proofErr w:type="spellStart"/>
      <w:r w:rsidRPr="006464CB">
        <w:rPr>
          <w:rFonts w:asciiTheme="majorHAnsi" w:hAnsiTheme="majorHAnsi"/>
          <w:lang w:val="it-IT"/>
        </w:rPr>
        <w:t>Qabbani</w:t>
      </w:r>
      <w:proofErr w:type="spellEnd"/>
      <w:r w:rsidRPr="006464CB">
        <w:rPr>
          <w:rFonts w:asciiTheme="majorHAnsi" w:hAnsiTheme="majorHAnsi"/>
          <w:lang w:val="it-IT"/>
        </w:rPr>
        <w:t>, poeta siriano (1923-1988)</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Afghanistan</w:t>
      </w:r>
      <w:r w:rsidRPr="00847FC0">
        <w:rPr>
          <w:rStyle w:val="Numeropagina"/>
          <w:rFonts w:asciiTheme="majorHAnsi" w:hAnsiTheme="majorHAnsi"/>
          <w:sz w:val="24"/>
          <w:szCs w:val="24"/>
          <w:lang w:val="it-IT"/>
        </w:rPr>
        <w:t>: In una nazione che ha vissuto per decenni la continua violenza della guerra e una situazione di instabilità, gli afgani rappresentano il secondo maggiore gruppo di rifugiati dopo i siriani. Tuttavia, nel 2016, il Pakistan ha iniziato a trasferire con la forza diverse centinaia di migliaia di rifugiati afgani verso la loro terra di origine, nonostante una persistente mancanza di sicur</w:t>
      </w:r>
      <w:r w:rsidR="00466F91">
        <w:rPr>
          <w:rStyle w:val="Numeropagina"/>
          <w:rFonts w:asciiTheme="majorHAnsi" w:hAnsiTheme="majorHAnsi"/>
          <w:sz w:val="24"/>
          <w:szCs w:val="24"/>
          <w:lang w:val="it-IT"/>
        </w:rPr>
        <w:t>ezza e di servizi fondamentali.</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Bangladesh</w:t>
      </w:r>
      <w:r w:rsidR="00466F91">
        <w:rPr>
          <w:rStyle w:val="Numeropagina"/>
          <w:rFonts w:asciiTheme="majorHAnsi" w:hAnsiTheme="majorHAnsi"/>
          <w:sz w:val="24"/>
          <w:szCs w:val="24"/>
          <w:lang w:val="it-IT"/>
        </w:rPr>
        <w:t xml:space="preserve">: il Bangladesh </w:t>
      </w:r>
      <w:r w:rsidRPr="00847FC0">
        <w:rPr>
          <w:rStyle w:val="Numeropagina"/>
          <w:rFonts w:asciiTheme="majorHAnsi" w:hAnsiTheme="majorHAnsi"/>
          <w:sz w:val="24"/>
          <w:szCs w:val="24"/>
          <w:lang w:val="it-IT"/>
        </w:rPr>
        <w:t xml:space="preserve">nel 2016 ospitava 232.974 rifugiati musulmani di etnia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fuggiti dalle persecuzioni e dalle repressioni militari in Birmania, un Paese a maggioranza buddista. Sebbene sia una delle crisi di rifugiati meno nota nel mondo, molti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sono stati </w:t>
      </w:r>
      <w:r w:rsidRPr="00847FC0">
        <w:rPr>
          <w:rStyle w:val="Numeropagina"/>
          <w:rFonts w:asciiTheme="majorHAnsi" w:hAnsiTheme="majorHAnsi"/>
          <w:sz w:val="24"/>
          <w:szCs w:val="24"/>
          <w:lang w:val="it-IT"/>
        </w:rPr>
        <w:lastRenderedPageBreak/>
        <w:t xml:space="preserve">abbandonati in alcuni campi desolati del Bangladesh, senza poter andar via o lavorare, sopravvivendo in condizioni estreme.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Francia</w:t>
      </w:r>
      <w:r w:rsidRPr="00847FC0">
        <w:rPr>
          <w:rStyle w:val="Numeropagina"/>
          <w:rFonts w:asciiTheme="majorHAnsi" w:hAnsiTheme="majorHAnsi"/>
          <w:sz w:val="24"/>
          <w:szCs w:val="24"/>
          <w:lang w:val="it-IT"/>
        </w:rPr>
        <w:t xml:space="preserve">: All’apice del flusso di rifugiati in Europa tra il 2015 e il 2016, la città marittima francese di Calais ha ospitato un campo improvvisato in cui erano presenti 10.000 persone, conosciuto a livello locale come ‘la giungla’ per le sue squallide condizioni. Posta in una ex discarica, vedeva presenti molti minori non accompagnati e il campo soffriva di un’allarmante mancanza di strutture sanitarie e scorte di cibo. Verso la fine del 2016, il campo è stato ufficialmente svuotato e demolito, con alcuni rifugiati inviati ai </w:t>
      </w:r>
      <w:r w:rsidR="00466F91">
        <w:rPr>
          <w:rStyle w:val="Numeropagina"/>
          <w:rFonts w:asciiTheme="majorHAnsi" w:hAnsiTheme="majorHAnsi"/>
          <w:sz w:val="24"/>
          <w:szCs w:val="24"/>
          <w:lang w:val="it-IT"/>
        </w:rPr>
        <w:t>centri di smistamento. Tuttavia</w:t>
      </w:r>
      <w:r w:rsidRPr="00847FC0">
        <w:rPr>
          <w:rStyle w:val="Numeropagina"/>
          <w:rFonts w:asciiTheme="majorHAnsi" w:hAnsiTheme="majorHAnsi"/>
          <w:sz w:val="24"/>
          <w:szCs w:val="24"/>
          <w:lang w:val="it-IT"/>
        </w:rPr>
        <w:t xml:space="preserve"> nuovi ca</w:t>
      </w:r>
      <w:r w:rsidR="00466F91">
        <w:rPr>
          <w:rStyle w:val="Numeropagina"/>
          <w:rFonts w:asciiTheme="majorHAnsi" w:hAnsiTheme="majorHAnsi"/>
          <w:sz w:val="24"/>
          <w:szCs w:val="24"/>
          <w:lang w:val="it-IT"/>
        </w:rPr>
        <w:t>mpi sono sorti nelle vicinanze di Calais.</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Gaza</w:t>
      </w:r>
      <w:r w:rsidRPr="00847FC0">
        <w:rPr>
          <w:rStyle w:val="Numeropagina"/>
          <w:rFonts w:asciiTheme="majorHAnsi" w:hAnsiTheme="majorHAnsi"/>
          <w:sz w:val="24"/>
          <w:szCs w:val="24"/>
          <w:lang w:val="it-IT"/>
        </w:rPr>
        <w:t xml:space="preserve">: La Striscia di Gaza ospita 1,3 milioni di rifugiati palestinesi, di cui 576.000 che vivono in campi in cui c’è una delle maggiori densità di popolazione di tutto il mondo. A causa del blocco di Israele verso Gaza, che ha limitato gli spostamenti e i commerci dal 2007, le persone che vivono lì sono sostanzialmente ‘rinchiuse dentro’, con più dell’80% dei rifugiati che per sopravvivere dipende dagli aiuti umanitari.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Germania</w:t>
      </w:r>
      <w:r w:rsidRPr="00847FC0">
        <w:rPr>
          <w:rStyle w:val="Numeropagina"/>
          <w:rFonts w:asciiTheme="majorHAnsi" w:hAnsiTheme="majorHAnsi"/>
          <w:sz w:val="24"/>
          <w:szCs w:val="24"/>
          <w:lang w:val="it-IT"/>
        </w:rPr>
        <w:t>: Nel 2015, la Germania ha volontariamente accolto più richieste di asilo politico di qualsiasi altra nazione (il 48% di tutte le richieste di asilo accettate in Europa), diventando il simbolo della cosiddetta ‘politica dell</w:t>
      </w:r>
      <w:r w:rsidR="00466F91">
        <w:rPr>
          <w:rStyle w:val="Numeropagina"/>
          <w:rFonts w:asciiTheme="majorHAnsi" w:hAnsiTheme="majorHAnsi"/>
          <w:sz w:val="24"/>
          <w:szCs w:val="24"/>
          <w:lang w:val="it-IT"/>
        </w:rPr>
        <w:t>e porte aperte</w:t>
      </w:r>
      <w:r w:rsidRPr="00847FC0">
        <w:rPr>
          <w:rStyle w:val="Numeropagina"/>
          <w:rFonts w:asciiTheme="majorHAnsi" w:hAnsiTheme="majorHAnsi"/>
          <w:sz w:val="24"/>
          <w:szCs w:val="24"/>
          <w:lang w:val="it-IT"/>
        </w:rPr>
        <w:t xml:space="preserve">’. </w:t>
      </w:r>
    </w:p>
    <w:p w:rsidR="00847FC0" w:rsidRPr="00847FC0" w:rsidRDefault="00847FC0" w:rsidP="00847FC0">
      <w:pPr>
        <w:pStyle w:val="Body"/>
        <w:jc w:val="both"/>
        <w:rPr>
          <w:rStyle w:val="Numeropagina"/>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Giordania</w:t>
      </w:r>
      <w:r w:rsidRPr="00847FC0">
        <w:rPr>
          <w:rStyle w:val="Numeropagina"/>
          <w:rFonts w:asciiTheme="majorHAnsi" w:hAnsiTheme="majorHAnsi"/>
          <w:sz w:val="24"/>
          <w:szCs w:val="24"/>
          <w:lang w:val="it-IT"/>
        </w:rPr>
        <w:t xml:space="preserve">: dopo le guerre tra arabi e israeliani del 1948 e del 1967, la Giordania ha ospitato più di due milioni di rifugiati palestinesi. I palestinesi sono ancora adesso la maggiore popolazione di rifugiati al mondo, con 5 milioni di persone che hanno il diritto di ricevere l’aiuto dell’Agenzia delle Nazioni Unite per il soccorso e l'occupazione (UNRWA). Condividendo anche con la Siria </w:t>
      </w:r>
      <w:r w:rsidR="00466F91">
        <w:rPr>
          <w:rStyle w:val="Numeropagina"/>
          <w:rFonts w:asciiTheme="majorHAnsi" w:hAnsiTheme="majorHAnsi"/>
          <w:sz w:val="24"/>
          <w:szCs w:val="24"/>
          <w:lang w:val="it-IT"/>
        </w:rPr>
        <w:t>i</w:t>
      </w:r>
      <w:r w:rsidRPr="00847FC0">
        <w:rPr>
          <w:rStyle w:val="Numeropagina"/>
          <w:rFonts w:asciiTheme="majorHAnsi" w:hAnsiTheme="majorHAnsi"/>
          <w:sz w:val="24"/>
          <w:szCs w:val="24"/>
          <w:lang w:val="it-IT"/>
        </w:rPr>
        <w:t xml:space="preserve"> confini, che sono stati chiusi nel 2016, questa piccola nazione che già soffriva per una scarsa quantità di acqua disponibile, ha ospitato il campo di rifugiati siriani più grande del mondo, quello di </w:t>
      </w:r>
      <w:proofErr w:type="spellStart"/>
      <w:r w:rsidRPr="00847FC0">
        <w:rPr>
          <w:rStyle w:val="Numeropagina"/>
          <w:rFonts w:asciiTheme="majorHAnsi" w:hAnsiTheme="majorHAnsi"/>
          <w:sz w:val="24"/>
          <w:szCs w:val="24"/>
          <w:lang w:val="it-IT"/>
        </w:rPr>
        <w:t>Zaatari</w:t>
      </w:r>
      <w:proofErr w:type="spellEnd"/>
      <w:r w:rsidRPr="00847FC0">
        <w:rPr>
          <w:rStyle w:val="Numeropagina"/>
          <w:rFonts w:asciiTheme="majorHAnsi" w:hAnsiTheme="majorHAnsi"/>
          <w:sz w:val="24"/>
          <w:szCs w:val="24"/>
          <w:lang w:val="it-IT"/>
        </w:rPr>
        <w:t xml:space="preserve"> che ormai è diventata la quarta città più grande della Giordania.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Grecia</w:t>
      </w:r>
      <w:r w:rsidRPr="00847FC0">
        <w:rPr>
          <w:rStyle w:val="Numeropagina"/>
          <w:rFonts w:asciiTheme="majorHAnsi" w:hAnsiTheme="majorHAnsi"/>
          <w:sz w:val="24"/>
          <w:szCs w:val="24"/>
          <w:lang w:val="it-IT"/>
        </w:rPr>
        <w:t>: A causa della sua posizione geografica, la Grecia</w:t>
      </w:r>
      <w:r w:rsidR="00CB7449">
        <w:rPr>
          <w:rStyle w:val="Numeropagina"/>
          <w:rFonts w:asciiTheme="majorHAnsi" w:hAnsiTheme="majorHAnsi"/>
          <w:sz w:val="24"/>
          <w:szCs w:val="24"/>
          <w:lang w:val="it-IT"/>
        </w:rPr>
        <w:t>,</w:t>
      </w:r>
      <w:r w:rsidRPr="00847FC0">
        <w:rPr>
          <w:rStyle w:val="Numeropagina"/>
          <w:rFonts w:asciiTheme="majorHAnsi" w:hAnsiTheme="majorHAnsi"/>
          <w:sz w:val="24"/>
          <w:szCs w:val="24"/>
          <w:lang w:val="it-IT"/>
        </w:rPr>
        <w:t xml:space="preserve"> e in particolare la leggendaria isola di Lesbo, è diventata un approdo per </w:t>
      </w:r>
      <w:r w:rsidR="00466F91">
        <w:rPr>
          <w:rStyle w:val="Numeropagina"/>
          <w:rFonts w:asciiTheme="majorHAnsi" w:hAnsiTheme="majorHAnsi"/>
          <w:sz w:val="24"/>
          <w:szCs w:val="24"/>
          <w:lang w:val="it-IT"/>
        </w:rPr>
        <w:t>decine di migliaia</w:t>
      </w:r>
      <w:r w:rsidRPr="00847FC0">
        <w:rPr>
          <w:rStyle w:val="Numeropagina"/>
          <w:rFonts w:asciiTheme="majorHAnsi" w:hAnsiTheme="majorHAnsi"/>
          <w:sz w:val="24"/>
          <w:szCs w:val="24"/>
          <w:lang w:val="it-IT"/>
        </w:rPr>
        <w:t xml:space="preserve"> di rifugiati tra il 2015 e il 2016. Al 2017, la UNHCR parla di 14.011 rifugiati in Grecia e di 3.979 sull’isola di Lesbo. Molti sono impossibilitati a tornare nelle loro terre, ma non riescono a ottenere asilo politico.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Iraq</w:t>
      </w:r>
      <w:r w:rsidRPr="00847FC0">
        <w:rPr>
          <w:rStyle w:val="Numeropagina"/>
          <w:rFonts w:asciiTheme="majorHAnsi" w:hAnsiTheme="majorHAnsi"/>
          <w:sz w:val="24"/>
          <w:szCs w:val="24"/>
          <w:lang w:val="it-IT"/>
        </w:rPr>
        <w:t xml:space="preserve">: L’Iraq produce e </w:t>
      </w:r>
      <w:r w:rsidR="00466F91" w:rsidRPr="00847FC0">
        <w:rPr>
          <w:rStyle w:val="Numeropagina"/>
          <w:rFonts w:asciiTheme="majorHAnsi" w:hAnsiTheme="majorHAnsi"/>
          <w:sz w:val="24"/>
          <w:szCs w:val="24"/>
          <w:lang w:val="it-IT"/>
        </w:rPr>
        <w:t xml:space="preserve">allo stesso tempo </w:t>
      </w:r>
      <w:r w:rsidRPr="00847FC0">
        <w:rPr>
          <w:rStyle w:val="Numeropagina"/>
          <w:rFonts w:asciiTheme="majorHAnsi" w:hAnsiTheme="majorHAnsi"/>
          <w:sz w:val="24"/>
          <w:szCs w:val="24"/>
          <w:lang w:val="it-IT"/>
        </w:rPr>
        <w:t xml:space="preserve">ospita molti rifugiati. Dopo l’invasione degli Stati Uniti nel 2003, le tante vittime civili hanno </w:t>
      </w:r>
      <w:r w:rsidR="00466F91">
        <w:rPr>
          <w:rStyle w:val="Numeropagina"/>
          <w:rFonts w:asciiTheme="majorHAnsi" w:hAnsiTheme="majorHAnsi"/>
          <w:sz w:val="24"/>
          <w:szCs w:val="24"/>
          <w:lang w:val="it-IT"/>
        </w:rPr>
        <w:t>causato la fuga di</w:t>
      </w:r>
      <w:r w:rsidRPr="00847FC0">
        <w:rPr>
          <w:rStyle w:val="Numeropagina"/>
          <w:rFonts w:asciiTheme="majorHAnsi" w:hAnsiTheme="majorHAnsi"/>
          <w:sz w:val="24"/>
          <w:szCs w:val="24"/>
          <w:lang w:val="it-IT"/>
        </w:rPr>
        <w:t xml:space="preserve"> </w:t>
      </w:r>
      <w:r w:rsidR="00466F91">
        <w:rPr>
          <w:rStyle w:val="Numeropagina"/>
          <w:rFonts w:asciiTheme="majorHAnsi" w:hAnsiTheme="majorHAnsi"/>
          <w:sz w:val="24"/>
          <w:szCs w:val="24"/>
          <w:lang w:val="it-IT"/>
        </w:rPr>
        <w:t>centinaia di migliaia di iracheni. Nel 2017</w:t>
      </w:r>
      <w:r w:rsidRPr="00847FC0">
        <w:rPr>
          <w:rStyle w:val="Numeropagina"/>
          <w:rFonts w:asciiTheme="majorHAnsi" w:hAnsiTheme="majorHAnsi"/>
          <w:sz w:val="24"/>
          <w:szCs w:val="24"/>
          <w:lang w:val="it-IT"/>
        </w:rPr>
        <w:t xml:space="preserve"> si contano 257.476 rifugiati iracheni</w:t>
      </w:r>
      <w:r w:rsidR="00466F91">
        <w:rPr>
          <w:rStyle w:val="Numeropagina"/>
          <w:rFonts w:asciiTheme="majorHAnsi" w:hAnsiTheme="majorHAnsi"/>
          <w:sz w:val="24"/>
          <w:szCs w:val="24"/>
          <w:lang w:val="it-IT"/>
        </w:rPr>
        <w:t xml:space="preserve"> e contemporaneamente</w:t>
      </w:r>
      <w:r w:rsidRPr="00847FC0">
        <w:rPr>
          <w:rStyle w:val="Numeropagina"/>
          <w:rFonts w:asciiTheme="majorHAnsi" w:hAnsiTheme="majorHAnsi"/>
          <w:sz w:val="24"/>
          <w:szCs w:val="24"/>
          <w:lang w:val="it-IT"/>
        </w:rPr>
        <w:t xml:space="preserve"> </w:t>
      </w:r>
      <w:r w:rsidR="00466F91">
        <w:rPr>
          <w:rStyle w:val="Numeropagina"/>
          <w:rFonts w:asciiTheme="majorHAnsi" w:hAnsiTheme="majorHAnsi"/>
          <w:sz w:val="24"/>
          <w:szCs w:val="24"/>
          <w:lang w:val="it-IT"/>
        </w:rPr>
        <w:t xml:space="preserve">l’Iraq </w:t>
      </w:r>
      <w:r w:rsidRPr="00847FC0">
        <w:rPr>
          <w:rStyle w:val="Numeropagina"/>
          <w:rFonts w:asciiTheme="majorHAnsi" w:hAnsiTheme="majorHAnsi"/>
          <w:sz w:val="24"/>
          <w:szCs w:val="24"/>
          <w:lang w:val="it-IT"/>
        </w:rPr>
        <w:t xml:space="preserve">ospita 277.000 rifugiati, soprattutto dalla Siria.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Israele:</w:t>
      </w:r>
      <w:r w:rsidRPr="00847FC0">
        <w:rPr>
          <w:rStyle w:val="Numeropagina"/>
          <w:rFonts w:asciiTheme="majorHAnsi" w:hAnsiTheme="majorHAnsi"/>
          <w:sz w:val="24"/>
          <w:szCs w:val="24"/>
          <w:lang w:val="it-IT"/>
        </w:rPr>
        <w:t xml:space="preserve"> </w:t>
      </w:r>
      <w:r w:rsidR="00466F91" w:rsidRPr="00847FC0">
        <w:rPr>
          <w:rStyle w:val="Numeropagina"/>
          <w:rFonts w:asciiTheme="majorHAnsi" w:hAnsiTheme="majorHAnsi"/>
          <w:sz w:val="24"/>
          <w:szCs w:val="24"/>
          <w:lang w:val="it-IT"/>
        </w:rPr>
        <w:t>dal 2007</w:t>
      </w:r>
      <w:r w:rsidR="00466F91">
        <w:rPr>
          <w:rStyle w:val="Numeropagina"/>
          <w:rFonts w:asciiTheme="majorHAnsi" w:hAnsiTheme="majorHAnsi"/>
          <w:sz w:val="24"/>
          <w:szCs w:val="24"/>
          <w:lang w:val="it-IT"/>
        </w:rPr>
        <w:t xml:space="preserve"> </w:t>
      </w:r>
      <w:r w:rsidRPr="00847FC0">
        <w:rPr>
          <w:rStyle w:val="Numeropagina"/>
          <w:rFonts w:asciiTheme="majorHAnsi" w:hAnsiTheme="majorHAnsi"/>
          <w:sz w:val="24"/>
          <w:szCs w:val="24"/>
          <w:lang w:val="it-IT"/>
        </w:rPr>
        <w:t xml:space="preserve">Israele </w:t>
      </w:r>
      <w:r w:rsidR="00466F91">
        <w:rPr>
          <w:rStyle w:val="Numeropagina"/>
          <w:rFonts w:asciiTheme="majorHAnsi" w:hAnsiTheme="majorHAnsi"/>
          <w:sz w:val="24"/>
          <w:szCs w:val="24"/>
          <w:lang w:val="it-IT"/>
        </w:rPr>
        <w:t>ha imposto il blocco della Striscia di</w:t>
      </w:r>
      <w:r w:rsidR="0008396E">
        <w:rPr>
          <w:rStyle w:val="Numeropagina"/>
          <w:rFonts w:asciiTheme="majorHAnsi" w:hAnsiTheme="majorHAnsi"/>
          <w:sz w:val="24"/>
          <w:szCs w:val="24"/>
          <w:lang w:val="it-IT"/>
        </w:rPr>
        <w:t xml:space="preserve"> Gaza</w:t>
      </w:r>
      <w:r w:rsidRPr="00847FC0">
        <w:rPr>
          <w:rStyle w:val="Numeropagina"/>
          <w:rFonts w:asciiTheme="majorHAnsi" w:hAnsiTheme="majorHAnsi"/>
          <w:sz w:val="24"/>
          <w:szCs w:val="24"/>
          <w:lang w:val="it-IT"/>
        </w:rPr>
        <w:t xml:space="preserve"> impedendo a più di un milione di rifugiati i mezzi di sopravvivenza più comuni. Israele ha </w:t>
      </w:r>
      <w:r w:rsidR="0008396E">
        <w:rPr>
          <w:rStyle w:val="Numeropagina"/>
          <w:rFonts w:asciiTheme="majorHAnsi" w:hAnsiTheme="majorHAnsi"/>
          <w:sz w:val="24"/>
          <w:szCs w:val="24"/>
          <w:lang w:val="it-IT"/>
        </w:rPr>
        <w:t xml:space="preserve">tuttavia </w:t>
      </w:r>
      <w:r w:rsidRPr="00847FC0">
        <w:rPr>
          <w:rStyle w:val="Numeropagina"/>
          <w:rFonts w:asciiTheme="majorHAnsi" w:hAnsiTheme="majorHAnsi"/>
          <w:sz w:val="24"/>
          <w:szCs w:val="24"/>
          <w:lang w:val="it-IT"/>
        </w:rPr>
        <w:t>concesso a più di 2.600 rifugiati siriani di arrivare nel Paese per ricevere cure mediche, ma non ha un programma ufficiale per accettare</w:t>
      </w:r>
      <w:r w:rsidR="0008396E">
        <w:rPr>
          <w:rStyle w:val="Numeropagina"/>
          <w:rFonts w:asciiTheme="majorHAnsi" w:hAnsiTheme="majorHAnsi"/>
          <w:sz w:val="24"/>
          <w:szCs w:val="24"/>
          <w:lang w:val="it-IT"/>
        </w:rPr>
        <w:t xml:space="preserve">  </w:t>
      </w:r>
      <w:r w:rsidRPr="00847FC0">
        <w:rPr>
          <w:rStyle w:val="Numeropagina"/>
          <w:rFonts w:asciiTheme="majorHAnsi" w:hAnsiTheme="majorHAnsi"/>
          <w:sz w:val="24"/>
          <w:szCs w:val="24"/>
          <w:lang w:val="it-IT"/>
        </w:rPr>
        <w:t xml:space="preserve">rifugiati dalla Siria, con cui ufficialmente è in guerra.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lastRenderedPageBreak/>
        <w:t>Italia</w:t>
      </w:r>
      <w:r w:rsidRPr="00847FC0">
        <w:rPr>
          <w:rStyle w:val="Numeropagina"/>
          <w:rFonts w:asciiTheme="majorHAnsi" w:hAnsiTheme="majorHAnsi"/>
          <w:sz w:val="24"/>
          <w:szCs w:val="24"/>
          <w:lang w:val="it-IT"/>
        </w:rPr>
        <w:t xml:space="preserve">: Nel 2015, 153.436 persone hanno attraversato il mar Mediterraneo dall’Africa </w:t>
      </w:r>
      <w:proofErr w:type="spellStart"/>
      <w:r w:rsidR="00CB7449">
        <w:rPr>
          <w:rStyle w:val="Numeropagina"/>
          <w:rFonts w:asciiTheme="majorHAnsi" w:hAnsiTheme="majorHAnsi"/>
          <w:sz w:val="24"/>
          <w:szCs w:val="24"/>
          <w:lang w:val="it-IT"/>
        </w:rPr>
        <w:t>sub</w:t>
      </w:r>
      <w:r w:rsidR="00CB7449" w:rsidRPr="00847FC0">
        <w:rPr>
          <w:rStyle w:val="Numeropagina"/>
          <w:rFonts w:asciiTheme="majorHAnsi" w:hAnsiTheme="majorHAnsi"/>
          <w:sz w:val="24"/>
          <w:szCs w:val="24"/>
          <w:lang w:val="it-IT"/>
        </w:rPr>
        <w:t>sahariana</w:t>
      </w:r>
      <w:proofErr w:type="spellEnd"/>
      <w:r w:rsidRPr="00847FC0">
        <w:rPr>
          <w:rStyle w:val="Numeropagina"/>
          <w:rFonts w:asciiTheme="majorHAnsi" w:hAnsiTheme="majorHAnsi"/>
          <w:sz w:val="24"/>
          <w:szCs w:val="24"/>
          <w:lang w:val="it-IT"/>
        </w:rPr>
        <w:t xml:space="preserve"> e la Libia per arrivare in Italia. Nel 2016, altri 181.436 hanno percorso lo stesso pericoloso tragitto. È una delle rotte più mortali in Europa, con oltre 4.576 vite perse </w:t>
      </w:r>
      <w:r w:rsidR="0008396E">
        <w:rPr>
          <w:rStyle w:val="Numeropagina"/>
          <w:rFonts w:asciiTheme="majorHAnsi" w:hAnsiTheme="majorHAnsi"/>
          <w:sz w:val="24"/>
          <w:szCs w:val="24"/>
          <w:lang w:val="it-IT"/>
        </w:rPr>
        <w:t xml:space="preserve">solo </w:t>
      </w:r>
      <w:r w:rsidRPr="00847FC0">
        <w:rPr>
          <w:rStyle w:val="Numeropagina"/>
          <w:rFonts w:asciiTheme="majorHAnsi" w:hAnsiTheme="majorHAnsi"/>
          <w:sz w:val="24"/>
          <w:szCs w:val="24"/>
          <w:lang w:val="it-IT"/>
        </w:rPr>
        <w:t xml:space="preserve">nel 2016, e </w:t>
      </w:r>
      <w:r w:rsidR="0008396E">
        <w:rPr>
          <w:rStyle w:val="Numeropagina"/>
          <w:rFonts w:asciiTheme="majorHAnsi" w:hAnsiTheme="majorHAnsi"/>
          <w:sz w:val="24"/>
          <w:szCs w:val="24"/>
          <w:lang w:val="it-IT"/>
        </w:rPr>
        <w:t xml:space="preserve">nel 2017 </w:t>
      </w:r>
      <w:r w:rsidRPr="00847FC0">
        <w:rPr>
          <w:rStyle w:val="Numeropagina"/>
          <w:rFonts w:asciiTheme="majorHAnsi" w:hAnsiTheme="majorHAnsi"/>
          <w:sz w:val="24"/>
          <w:szCs w:val="24"/>
          <w:lang w:val="it-IT"/>
        </w:rPr>
        <w:t xml:space="preserve">i numeri </w:t>
      </w:r>
      <w:r w:rsidR="0008396E">
        <w:rPr>
          <w:rStyle w:val="Numeropagina"/>
          <w:rFonts w:asciiTheme="majorHAnsi" w:hAnsiTheme="majorHAnsi"/>
          <w:sz w:val="24"/>
          <w:szCs w:val="24"/>
          <w:lang w:val="it-IT"/>
        </w:rPr>
        <w:t>sono in crescita</w:t>
      </w:r>
      <w:r w:rsidRPr="00847FC0">
        <w:rPr>
          <w:rStyle w:val="Numeropagina"/>
          <w:rFonts w:asciiTheme="majorHAnsi" w:hAnsiTheme="majorHAnsi"/>
          <w:sz w:val="24"/>
          <w:szCs w:val="24"/>
          <w:lang w:val="it-IT"/>
        </w:rPr>
        <w:t xml:space="preserv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 xml:space="preserve">Kenya: </w:t>
      </w:r>
      <w:r w:rsidRPr="00847FC0">
        <w:rPr>
          <w:rStyle w:val="Numeropagina"/>
          <w:rFonts w:asciiTheme="majorHAnsi" w:hAnsiTheme="majorHAnsi"/>
          <w:bCs/>
          <w:sz w:val="24"/>
          <w:szCs w:val="24"/>
          <w:lang w:val="it-IT"/>
        </w:rPr>
        <w:t xml:space="preserve">in </w:t>
      </w:r>
      <w:r w:rsidRPr="00847FC0">
        <w:rPr>
          <w:rStyle w:val="Numeropagina"/>
          <w:rFonts w:asciiTheme="majorHAnsi" w:hAnsiTheme="majorHAnsi"/>
          <w:sz w:val="24"/>
          <w:szCs w:val="24"/>
          <w:lang w:val="it-IT"/>
        </w:rPr>
        <w:t xml:space="preserve">Kenya è la terra di </w:t>
      </w:r>
      <w:proofErr w:type="spellStart"/>
      <w:r w:rsidRPr="00847FC0">
        <w:rPr>
          <w:rStyle w:val="Numeropagina"/>
          <w:rFonts w:asciiTheme="majorHAnsi" w:hAnsiTheme="majorHAnsi"/>
          <w:sz w:val="24"/>
          <w:szCs w:val="24"/>
          <w:lang w:val="it-IT"/>
        </w:rPr>
        <w:t>Dadaab</w:t>
      </w:r>
      <w:proofErr w:type="spellEnd"/>
      <w:r w:rsidRPr="00847FC0">
        <w:rPr>
          <w:rStyle w:val="Numeropagina"/>
          <w:rFonts w:asciiTheme="majorHAnsi" w:hAnsiTheme="majorHAnsi"/>
          <w:sz w:val="24"/>
          <w:szCs w:val="24"/>
          <w:lang w:val="it-IT"/>
        </w:rPr>
        <w:t>, uno dei maggiori campi di rifugiati al mondo, che attualmente ospita più di 245.000 rifugiati provenienti dalla Somalia, dall’Eritrea e dal sud del Sudan, fuggiti da guerre civili, siccità ed estrema povertà economica. Nel 2011, a causa della siccità nell’Africa orientale, i</w:t>
      </w:r>
      <w:r w:rsidR="0008396E">
        <w:rPr>
          <w:rStyle w:val="Numeropagina"/>
          <w:rFonts w:asciiTheme="majorHAnsi" w:hAnsiTheme="majorHAnsi"/>
          <w:sz w:val="24"/>
          <w:szCs w:val="24"/>
          <w:lang w:val="it-IT"/>
        </w:rPr>
        <w:t xml:space="preserve">l numero di rifugiati a </w:t>
      </w:r>
      <w:proofErr w:type="spellStart"/>
      <w:r w:rsidR="0008396E">
        <w:rPr>
          <w:rStyle w:val="Numeropagina"/>
          <w:rFonts w:asciiTheme="majorHAnsi" w:hAnsiTheme="majorHAnsi"/>
          <w:sz w:val="24"/>
          <w:szCs w:val="24"/>
          <w:lang w:val="it-IT"/>
        </w:rPr>
        <w:t>Dadaab</w:t>
      </w:r>
      <w:proofErr w:type="spellEnd"/>
      <w:r w:rsidR="0008396E">
        <w:rPr>
          <w:rStyle w:val="Numeropagina"/>
          <w:rFonts w:asciiTheme="majorHAnsi" w:hAnsiTheme="majorHAnsi"/>
          <w:sz w:val="24"/>
          <w:szCs w:val="24"/>
          <w:lang w:val="it-IT"/>
        </w:rPr>
        <w:t xml:space="preserve"> era</w:t>
      </w:r>
      <w:r w:rsidRPr="00847FC0">
        <w:rPr>
          <w:rStyle w:val="Numeropagina"/>
          <w:rFonts w:asciiTheme="majorHAnsi" w:hAnsiTheme="majorHAnsi"/>
          <w:sz w:val="24"/>
          <w:szCs w:val="24"/>
          <w:lang w:val="it-IT"/>
        </w:rPr>
        <w:t xml:space="preserve"> </w:t>
      </w:r>
      <w:r w:rsidR="0008396E">
        <w:rPr>
          <w:rStyle w:val="Numeropagina"/>
          <w:rFonts w:asciiTheme="majorHAnsi" w:hAnsiTheme="majorHAnsi"/>
          <w:sz w:val="24"/>
          <w:szCs w:val="24"/>
          <w:lang w:val="it-IT"/>
        </w:rPr>
        <w:t>di circa</w:t>
      </w:r>
      <w:r w:rsidRPr="00847FC0">
        <w:rPr>
          <w:rStyle w:val="Numeropagina"/>
          <w:rFonts w:asciiTheme="majorHAnsi" w:hAnsiTheme="majorHAnsi"/>
          <w:sz w:val="24"/>
          <w:szCs w:val="24"/>
          <w:lang w:val="it-IT"/>
        </w:rPr>
        <w:t xml:space="preserve"> mezzo milione</w:t>
      </w:r>
      <w:r w:rsidR="0008396E">
        <w:rPr>
          <w:rStyle w:val="Numeropagina"/>
          <w:rFonts w:asciiTheme="majorHAnsi" w:hAnsiTheme="majorHAnsi"/>
          <w:sz w:val="24"/>
          <w:szCs w:val="24"/>
          <w:lang w:val="it-IT"/>
        </w:rPr>
        <w:t>.</w:t>
      </w:r>
      <w:r w:rsidRPr="00847FC0">
        <w:rPr>
          <w:rStyle w:val="Numeropagina"/>
          <w:rFonts w:asciiTheme="majorHAnsi" w:hAnsiTheme="majorHAnsi"/>
          <w:sz w:val="24"/>
          <w:szCs w:val="24"/>
          <w:lang w:val="it-IT"/>
        </w:rPr>
        <w:t xml:space="preserv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Libano</w:t>
      </w:r>
      <w:r w:rsidRPr="00847FC0">
        <w:rPr>
          <w:rStyle w:val="Numeropagina"/>
          <w:rFonts w:asciiTheme="majorHAnsi" w:hAnsiTheme="majorHAnsi"/>
          <w:sz w:val="24"/>
          <w:szCs w:val="24"/>
          <w:lang w:val="it-IT"/>
        </w:rPr>
        <w:t xml:space="preserve">: i rifugiati siriani, che hanno attraversato i confini quando è scoppiata la guerra civile, ormai rappresentano circa un quarto della popolazione libanese. La nazione ospita i rifugiati palestinesi dal 1948, con circa 450.000 palestinesi che vivono in 12 campi e con risorse molto limitate.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Macedonia</w:t>
      </w:r>
      <w:r w:rsidR="0008396E">
        <w:rPr>
          <w:rStyle w:val="Numeropagina"/>
          <w:rFonts w:asciiTheme="majorHAnsi" w:hAnsiTheme="majorHAnsi"/>
          <w:sz w:val="24"/>
          <w:szCs w:val="24"/>
          <w:lang w:val="it-IT"/>
        </w:rPr>
        <w:t>: Un altro punto di arrivo</w:t>
      </w:r>
      <w:r w:rsidRPr="00847FC0">
        <w:rPr>
          <w:rStyle w:val="Numeropagina"/>
          <w:rFonts w:asciiTheme="majorHAnsi" w:hAnsiTheme="majorHAnsi"/>
          <w:sz w:val="24"/>
          <w:szCs w:val="24"/>
          <w:lang w:val="it-IT"/>
        </w:rPr>
        <w:t>, la Macedonia ha visto un forte aumento nel numero d</w:t>
      </w:r>
      <w:r w:rsidR="0008396E">
        <w:rPr>
          <w:rStyle w:val="Numeropagina"/>
          <w:rFonts w:asciiTheme="majorHAnsi" w:hAnsiTheme="majorHAnsi"/>
          <w:sz w:val="24"/>
          <w:szCs w:val="24"/>
          <w:lang w:val="it-IT"/>
        </w:rPr>
        <w:t xml:space="preserve">i rifugiati nel 2015 e </w:t>
      </w:r>
      <w:r w:rsidRPr="00847FC0">
        <w:rPr>
          <w:rStyle w:val="Numeropagina"/>
          <w:rFonts w:asciiTheme="majorHAnsi" w:hAnsiTheme="majorHAnsi"/>
          <w:sz w:val="24"/>
          <w:szCs w:val="24"/>
          <w:lang w:val="it-IT"/>
        </w:rPr>
        <w:t>2016. Nel 2016, questa nazione ha improvvisamente chiuso i suoi confini con la Grecia, bloccando la cosiddetta “</w:t>
      </w:r>
      <w:r w:rsidR="0008396E">
        <w:rPr>
          <w:rStyle w:val="Numeropagina"/>
          <w:rFonts w:asciiTheme="majorHAnsi" w:hAnsiTheme="majorHAnsi"/>
          <w:sz w:val="24"/>
          <w:szCs w:val="24"/>
          <w:lang w:val="it-IT"/>
        </w:rPr>
        <w:t>rotta</w:t>
      </w:r>
      <w:r w:rsidRPr="00847FC0">
        <w:rPr>
          <w:rStyle w:val="Numeropagina"/>
          <w:rFonts w:asciiTheme="majorHAnsi" w:hAnsiTheme="majorHAnsi"/>
          <w:sz w:val="24"/>
          <w:szCs w:val="24"/>
          <w:lang w:val="it-IT"/>
        </w:rPr>
        <w:t xml:space="preserve"> balcanica” attraverso la quale tanti rifugiati hanno cercato di arrivare in Europa occidentale. Così, migliaia di persone sono rimaste imprigionate in campi improvvisati.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Malesia</w:t>
      </w:r>
      <w:r w:rsidRPr="00847FC0">
        <w:rPr>
          <w:rStyle w:val="Numeropagina"/>
          <w:rFonts w:asciiTheme="majorHAnsi" w:hAnsiTheme="majorHAnsi"/>
          <w:sz w:val="24"/>
          <w:szCs w:val="24"/>
          <w:lang w:val="it-IT"/>
        </w:rPr>
        <w:t xml:space="preserve">: molte persone di etnia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che hanno cercato di fuggire dalle persecuzioni in Birmania hanno cercato rifugio in Malesia, che nel 2017 ha ospitato più di 60.000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che hanno fatto richiesta di asilo. Tuttavia, la Malesia non aderisce alla Convenzione delle Nazioni Unite sui rifugiati, quindi non ci sono leggi ufficiali a proteggerli.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Messico</w:t>
      </w:r>
      <w:r w:rsidRPr="00847FC0">
        <w:rPr>
          <w:rStyle w:val="Numeropagina"/>
          <w:rFonts w:asciiTheme="majorHAnsi" w:hAnsiTheme="majorHAnsi"/>
          <w:sz w:val="24"/>
          <w:szCs w:val="24"/>
          <w:lang w:val="it-IT"/>
        </w:rPr>
        <w:t xml:space="preserve">: Circa 500.000 persone ogni anno cercano </w:t>
      </w:r>
      <w:r w:rsidR="0008396E">
        <w:rPr>
          <w:rStyle w:val="Numeropagina"/>
          <w:rFonts w:asciiTheme="majorHAnsi" w:hAnsiTheme="majorHAnsi"/>
          <w:sz w:val="24"/>
          <w:szCs w:val="24"/>
          <w:lang w:val="it-IT"/>
        </w:rPr>
        <w:t xml:space="preserve">di attraversare il confine del Messico </w:t>
      </w:r>
      <w:r w:rsidRPr="00847FC0">
        <w:rPr>
          <w:rStyle w:val="Numeropagina"/>
          <w:rFonts w:asciiTheme="majorHAnsi" w:hAnsiTheme="majorHAnsi"/>
          <w:sz w:val="24"/>
          <w:szCs w:val="24"/>
          <w:lang w:val="it-IT"/>
        </w:rPr>
        <w:t xml:space="preserve">nel tentativo di raggiungere gli Stati Uniti. Considerando la stretta dell’amministrazione Trump sugli immigrati e i rifugiati, così come i piani di costruire un muro ai confini, i centroamericani che fuggono dalla violenza e dalla persecuzione delle gang stanno sempre più richiedendo asilo in Messico. Le richieste di asilo in Messico quest’anno dovrebbero raggiungere le 20.000 unità, il doppio rispetto al 2016, quando si era già registrato un incremento del 60% nei confronti dell’anno precedente. Il Messico nel 2016 ha garantito lo status di rifugiati a circa una richiesta su tre.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Pakistan</w:t>
      </w:r>
      <w:r w:rsidRPr="00847FC0">
        <w:rPr>
          <w:rStyle w:val="Numeropagina"/>
          <w:rFonts w:asciiTheme="majorHAnsi" w:hAnsiTheme="majorHAnsi"/>
          <w:sz w:val="24"/>
          <w:szCs w:val="24"/>
          <w:lang w:val="it-IT"/>
        </w:rPr>
        <w:t xml:space="preserve">: Dopo l’invasione sovietica dell’Afghanistan nel 1979, il Pakistan ha ospitato fino a 3 milioni di rifugiati. Tuttavia, nell’estate del 2016, il Pakistan ha annunciato che avrebbe condotto un ritorno forzato di massa dei profughi afgani, molti dei quali non avevano un luogo dove andare. Da quel momento, più di 600.000 afgani sono stati deportati, uno dei maggiori esodi di massa dei tempi moderni, alcuni in campi privi di risorse. Più di 2 milioni di rifugiati afgani, registrati o meno, rimangono ancora in Pakistan.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Serbia</w:t>
      </w:r>
      <w:r w:rsidRPr="00847FC0">
        <w:rPr>
          <w:rStyle w:val="Numeropagina"/>
          <w:rFonts w:asciiTheme="majorHAnsi" w:hAnsiTheme="majorHAnsi"/>
          <w:sz w:val="24"/>
          <w:szCs w:val="24"/>
          <w:lang w:val="it-IT"/>
        </w:rPr>
        <w:t>: La Serbia, una nazione che non fa parte dell’Unione Europea</w:t>
      </w:r>
      <w:r w:rsidR="00406A4C">
        <w:rPr>
          <w:rStyle w:val="Numeropagina"/>
          <w:rFonts w:asciiTheme="majorHAnsi" w:hAnsiTheme="majorHAnsi"/>
          <w:sz w:val="24"/>
          <w:szCs w:val="24"/>
          <w:lang w:val="it-IT"/>
        </w:rPr>
        <w:t>, è diventata</w:t>
      </w:r>
      <w:r w:rsidRPr="00847FC0">
        <w:rPr>
          <w:rStyle w:val="Numeropagina"/>
          <w:rFonts w:asciiTheme="majorHAnsi" w:hAnsiTheme="majorHAnsi"/>
          <w:sz w:val="24"/>
          <w:szCs w:val="24"/>
          <w:lang w:val="it-IT"/>
        </w:rPr>
        <w:t xml:space="preserve"> un punt</w:t>
      </w:r>
      <w:r w:rsidR="00406A4C">
        <w:rPr>
          <w:rStyle w:val="Numeropagina"/>
          <w:rFonts w:asciiTheme="majorHAnsi" w:hAnsiTheme="majorHAnsi"/>
          <w:sz w:val="24"/>
          <w:szCs w:val="24"/>
          <w:lang w:val="it-IT"/>
        </w:rPr>
        <w:t xml:space="preserve">o di passaggio fondamentale per i rifugiati. </w:t>
      </w:r>
      <w:r w:rsidRPr="00847FC0">
        <w:rPr>
          <w:rStyle w:val="Numeropagina"/>
          <w:rFonts w:asciiTheme="majorHAnsi" w:hAnsiTheme="majorHAnsi"/>
          <w:sz w:val="24"/>
          <w:szCs w:val="24"/>
          <w:lang w:val="it-IT"/>
        </w:rPr>
        <w:t xml:space="preserve">Dopo l’accordo dell’Unione Europea con la Turchia, che ha </w:t>
      </w:r>
      <w:r w:rsidR="00406A4C">
        <w:rPr>
          <w:rStyle w:val="Numeropagina"/>
          <w:rFonts w:asciiTheme="majorHAnsi" w:hAnsiTheme="majorHAnsi"/>
          <w:sz w:val="24"/>
          <w:szCs w:val="24"/>
          <w:lang w:val="it-IT"/>
        </w:rPr>
        <w:t>ridotto il numero degli sbarchi</w:t>
      </w:r>
      <w:r w:rsidRPr="00847FC0">
        <w:rPr>
          <w:rStyle w:val="Numeropagina"/>
          <w:rFonts w:asciiTheme="majorHAnsi" w:hAnsiTheme="majorHAnsi"/>
          <w:sz w:val="24"/>
          <w:szCs w:val="24"/>
          <w:lang w:val="it-IT"/>
        </w:rPr>
        <w:t xml:space="preserve">, molte più persone </w:t>
      </w:r>
      <w:r w:rsidR="00406A4C">
        <w:rPr>
          <w:rStyle w:val="Numeropagina"/>
          <w:rFonts w:asciiTheme="majorHAnsi" w:hAnsiTheme="majorHAnsi"/>
          <w:sz w:val="24"/>
          <w:szCs w:val="24"/>
          <w:lang w:val="it-IT"/>
        </w:rPr>
        <w:t>hanno percorso</w:t>
      </w:r>
      <w:r w:rsidRPr="00847FC0">
        <w:rPr>
          <w:rStyle w:val="Numeropagina"/>
          <w:rFonts w:asciiTheme="majorHAnsi" w:hAnsiTheme="majorHAnsi"/>
          <w:sz w:val="24"/>
          <w:szCs w:val="24"/>
          <w:lang w:val="it-IT"/>
        </w:rPr>
        <w:t xml:space="preserve"> la “rotta </w:t>
      </w:r>
      <w:r w:rsidR="00406A4C">
        <w:rPr>
          <w:rStyle w:val="Numeropagina"/>
          <w:rFonts w:asciiTheme="majorHAnsi" w:hAnsiTheme="majorHAnsi"/>
          <w:sz w:val="24"/>
          <w:szCs w:val="24"/>
          <w:lang w:val="it-IT"/>
        </w:rPr>
        <w:t xml:space="preserve">balcanica” </w:t>
      </w:r>
      <w:r w:rsidR="00406A4C">
        <w:rPr>
          <w:rStyle w:val="Numeropagina"/>
          <w:rFonts w:asciiTheme="majorHAnsi" w:hAnsiTheme="majorHAnsi"/>
          <w:sz w:val="24"/>
          <w:szCs w:val="24"/>
          <w:lang w:val="it-IT"/>
        </w:rPr>
        <w:lastRenderedPageBreak/>
        <w:t>attraversando la Serbia. Da</w:t>
      </w:r>
      <w:r w:rsidRPr="00847FC0">
        <w:rPr>
          <w:rStyle w:val="Numeropagina"/>
          <w:rFonts w:asciiTheme="majorHAnsi" w:hAnsiTheme="majorHAnsi"/>
          <w:sz w:val="24"/>
          <w:szCs w:val="24"/>
          <w:lang w:val="it-IT"/>
        </w:rPr>
        <w:t>ll’inizio del 2017, circa 150 rifugiati entrano in Serbia ogni giorno, almeno metà dei quali minori non accompagnati. La Serb</w:t>
      </w:r>
      <w:r w:rsidR="00406A4C">
        <w:rPr>
          <w:rStyle w:val="Numeropagina"/>
          <w:rFonts w:asciiTheme="majorHAnsi" w:hAnsiTheme="majorHAnsi"/>
          <w:sz w:val="24"/>
          <w:szCs w:val="24"/>
          <w:lang w:val="it-IT"/>
        </w:rPr>
        <w:t xml:space="preserve">ia non garantisce </w:t>
      </w:r>
      <w:r w:rsidRPr="00847FC0">
        <w:rPr>
          <w:rStyle w:val="Numeropagina"/>
          <w:rFonts w:asciiTheme="majorHAnsi" w:hAnsiTheme="majorHAnsi"/>
          <w:sz w:val="24"/>
          <w:szCs w:val="24"/>
          <w:lang w:val="it-IT"/>
        </w:rPr>
        <w:t xml:space="preserve">asilo politico e molti rifugiati sono sostanzialmente rimasti intrappolati in campi che presentano condizioni pessime per quanto riguarda sicurezza e servizi sanitari. </w:t>
      </w:r>
    </w:p>
    <w:p w:rsidR="00847FC0" w:rsidRPr="00847FC0" w:rsidRDefault="00847FC0" w:rsidP="00847FC0">
      <w:pPr>
        <w:pStyle w:val="Body"/>
        <w:jc w:val="both"/>
        <w:rPr>
          <w:rStyle w:val="Numeropagina"/>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Stati Uniti</w:t>
      </w:r>
      <w:r w:rsidRPr="00847FC0">
        <w:rPr>
          <w:rStyle w:val="Numeropagina"/>
          <w:rFonts w:asciiTheme="majorHAnsi" w:hAnsiTheme="majorHAnsi"/>
          <w:sz w:val="24"/>
          <w:szCs w:val="24"/>
          <w:lang w:val="it-IT"/>
        </w:rPr>
        <w:t xml:space="preserve">: Circa 3 milioni di rifugiati hanno trovato ospitalità negli Stati Uniti dopo che il Congresso ha approvato il </w:t>
      </w:r>
      <w:proofErr w:type="spellStart"/>
      <w:r w:rsidRPr="00847FC0">
        <w:rPr>
          <w:rStyle w:val="Numeropagina"/>
          <w:rFonts w:asciiTheme="majorHAnsi" w:hAnsiTheme="majorHAnsi"/>
          <w:sz w:val="24"/>
          <w:szCs w:val="24"/>
          <w:lang w:val="it-IT"/>
        </w:rPr>
        <w:t>Refugee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Act</w:t>
      </w:r>
      <w:proofErr w:type="spellEnd"/>
      <w:r w:rsidRPr="00847FC0">
        <w:rPr>
          <w:rStyle w:val="Numeropagina"/>
          <w:rFonts w:asciiTheme="majorHAnsi" w:hAnsiTheme="majorHAnsi"/>
          <w:sz w:val="24"/>
          <w:szCs w:val="24"/>
          <w:lang w:val="it-IT"/>
        </w:rPr>
        <w:t xml:space="preserve"> nel 1980. Tuttavia, questa politica ha subìto recentemente un profondo cambiamento, dopo che l’amministrazione Trump ha bloccato il programma per i rifugiati e ha progettato un muro ai confini del Messico che costerà diversi miliardi di dollari. Nel 2014, gli Stati Uniti hanno vissuto una crisi dei rifugiati, quando decine di migliaia di donne e bambini non accompagnati hanno cercato di fuggire da una zona di guerra virtual</w:t>
      </w:r>
      <w:r w:rsidR="00E933CD">
        <w:rPr>
          <w:rStyle w:val="Numeropagina"/>
          <w:rFonts w:asciiTheme="majorHAnsi" w:hAnsiTheme="majorHAnsi"/>
          <w:sz w:val="24"/>
          <w:szCs w:val="24"/>
          <w:lang w:val="it-IT"/>
        </w:rPr>
        <w:t>e nel “Triangolo settentrionale”</w:t>
      </w:r>
      <w:r w:rsidRPr="00847FC0">
        <w:rPr>
          <w:rStyle w:val="Numeropagina"/>
          <w:rFonts w:asciiTheme="majorHAnsi" w:hAnsiTheme="majorHAnsi"/>
          <w:sz w:val="24"/>
          <w:szCs w:val="24"/>
          <w:lang w:val="it-IT"/>
        </w:rPr>
        <w:t xml:space="preserve"> dell’America centrale, tra </w:t>
      </w:r>
      <w:proofErr w:type="spellStart"/>
      <w:r w:rsidRPr="00847FC0">
        <w:rPr>
          <w:rStyle w:val="Numeropagina"/>
          <w:rFonts w:asciiTheme="majorHAnsi" w:hAnsiTheme="majorHAnsi"/>
          <w:sz w:val="24"/>
          <w:szCs w:val="24"/>
          <w:lang w:val="it-IT"/>
        </w:rPr>
        <w:t>El</w:t>
      </w:r>
      <w:proofErr w:type="spellEnd"/>
      <w:r w:rsidRPr="00847FC0">
        <w:rPr>
          <w:rStyle w:val="Numeropagina"/>
          <w:rFonts w:asciiTheme="majorHAnsi" w:hAnsiTheme="majorHAnsi"/>
          <w:sz w:val="24"/>
          <w:szCs w:val="24"/>
          <w:lang w:val="it-IT"/>
        </w:rPr>
        <w:t xml:space="preserve"> Salvador, Guatemala e Honduras. In quel momento, gli Stati Uniti hanno dato il via a un programma che consentiva ai bambini del Triangolo del Nord di richiedere asilo dai loro Paesi, prima di effettuare il viaggio, spesso mortale</w:t>
      </w:r>
      <w:r w:rsidR="00406A4C">
        <w:rPr>
          <w:rStyle w:val="Numeropagina"/>
          <w:rFonts w:asciiTheme="majorHAnsi" w:hAnsiTheme="majorHAnsi"/>
          <w:sz w:val="24"/>
          <w:szCs w:val="24"/>
          <w:lang w:val="it-IT"/>
        </w:rPr>
        <w:t>. Al momento il programma è stato sospeso e</w:t>
      </w:r>
      <w:r w:rsidRPr="00847FC0">
        <w:rPr>
          <w:rStyle w:val="Numeropagina"/>
          <w:rFonts w:asciiTheme="majorHAnsi" w:hAnsiTheme="majorHAnsi"/>
          <w:sz w:val="24"/>
          <w:szCs w:val="24"/>
          <w:lang w:val="it-IT"/>
        </w:rPr>
        <w:t xml:space="preserve"> tante persone vengono rimandate indietro </w:t>
      </w:r>
      <w:r w:rsidR="00406A4C">
        <w:rPr>
          <w:rStyle w:val="Numeropagina"/>
          <w:rFonts w:asciiTheme="majorHAnsi" w:hAnsiTheme="majorHAnsi"/>
          <w:sz w:val="24"/>
          <w:szCs w:val="24"/>
          <w:lang w:val="it-IT"/>
        </w:rPr>
        <w:t>o rimangono detenute al confine.</w:t>
      </w:r>
      <w:r w:rsidRPr="00847FC0">
        <w:rPr>
          <w:rStyle w:val="Numeropagina"/>
          <w:rFonts w:asciiTheme="majorHAnsi" w:hAnsiTheme="majorHAnsi"/>
          <w:sz w:val="24"/>
          <w:szCs w:val="24"/>
          <w:lang w:val="it-IT"/>
        </w:rPr>
        <w:t xml:space="preserve">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Svezia</w:t>
      </w:r>
      <w:r w:rsidRPr="00847FC0">
        <w:rPr>
          <w:rStyle w:val="Numeropagina"/>
          <w:rFonts w:asciiTheme="majorHAnsi" w:hAnsiTheme="majorHAnsi"/>
          <w:sz w:val="24"/>
          <w:szCs w:val="24"/>
          <w:lang w:val="it-IT"/>
        </w:rPr>
        <w:t xml:space="preserve">: La Svezia attualmente accetta più rifugiati per numero di abitanti di ogni altra nazione nel mondo, la maggioranza </w:t>
      </w:r>
      <w:r w:rsidR="00355346">
        <w:rPr>
          <w:rStyle w:val="Numeropagina"/>
          <w:rFonts w:asciiTheme="majorHAnsi" w:hAnsiTheme="majorHAnsi"/>
          <w:sz w:val="24"/>
          <w:szCs w:val="24"/>
          <w:lang w:val="it-IT"/>
        </w:rPr>
        <w:t xml:space="preserve">di questi arrivano da Siria, </w:t>
      </w:r>
      <w:r w:rsidRPr="00847FC0">
        <w:rPr>
          <w:rStyle w:val="Numeropagina"/>
          <w:rFonts w:asciiTheme="majorHAnsi" w:hAnsiTheme="majorHAnsi"/>
          <w:sz w:val="24"/>
          <w:szCs w:val="24"/>
          <w:lang w:val="it-IT"/>
        </w:rPr>
        <w:t>Afric</w:t>
      </w:r>
      <w:r w:rsidR="00355346">
        <w:rPr>
          <w:rStyle w:val="Numeropagina"/>
          <w:rFonts w:asciiTheme="majorHAnsi" w:hAnsiTheme="majorHAnsi"/>
          <w:sz w:val="24"/>
          <w:szCs w:val="24"/>
          <w:lang w:val="it-IT"/>
        </w:rPr>
        <w:t xml:space="preserve">a, </w:t>
      </w:r>
      <w:r w:rsidRPr="00847FC0">
        <w:rPr>
          <w:rStyle w:val="Numeropagina"/>
          <w:rFonts w:asciiTheme="majorHAnsi" w:hAnsiTheme="majorHAnsi"/>
          <w:sz w:val="24"/>
          <w:szCs w:val="24"/>
          <w:lang w:val="it-IT"/>
        </w:rPr>
        <w:t xml:space="preserve">Balcani, Afghanistan e Pakistan. Tuttavia, non è semplice ottenere asilo </w:t>
      </w:r>
      <w:r w:rsidR="00355346">
        <w:rPr>
          <w:rStyle w:val="Numeropagina"/>
          <w:rFonts w:asciiTheme="majorHAnsi" w:hAnsiTheme="majorHAnsi"/>
          <w:sz w:val="24"/>
          <w:szCs w:val="24"/>
          <w:lang w:val="it-IT"/>
        </w:rPr>
        <w:t xml:space="preserve">politico </w:t>
      </w:r>
      <w:r w:rsidRPr="00847FC0">
        <w:rPr>
          <w:rStyle w:val="Numeropagina"/>
          <w:rFonts w:asciiTheme="majorHAnsi" w:hAnsiTheme="majorHAnsi"/>
          <w:sz w:val="24"/>
          <w:szCs w:val="24"/>
          <w:lang w:val="it-IT"/>
        </w:rPr>
        <w:t xml:space="preserve">in Svezia. Negli ultimi 2 anni, 191.000 persone hanno fatto richiesta, ma si prevede che circa 60-80.000 riceveranno un rifiuto.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Svizzera</w:t>
      </w:r>
      <w:r w:rsidRPr="00847FC0">
        <w:rPr>
          <w:rStyle w:val="Numeropagina"/>
          <w:rFonts w:asciiTheme="majorHAnsi" w:hAnsiTheme="majorHAnsi"/>
          <w:sz w:val="24"/>
          <w:szCs w:val="24"/>
          <w:lang w:val="it-IT"/>
        </w:rPr>
        <w:t xml:space="preserve">: visto che molti Paesi hanno chiuso i confini nei Balcani, i rifugiati </w:t>
      </w:r>
      <w:r w:rsidR="00355346">
        <w:rPr>
          <w:rStyle w:val="Numeropagina"/>
          <w:rFonts w:asciiTheme="majorHAnsi" w:hAnsiTheme="majorHAnsi"/>
          <w:sz w:val="24"/>
          <w:szCs w:val="24"/>
          <w:lang w:val="it-IT"/>
        </w:rPr>
        <w:t>cercano</w:t>
      </w:r>
      <w:r w:rsidRPr="00847FC0">
        <w:rPr>
          <w:rStyle w:val="Numeropagina"/>
          <w:rFonts w:asciiTheme="majorHAnsi" w:hAnsiTheme="majorHAnsi"/>
          <w:sz w:val="24"/>
          <w:szCs w:val="24"/>
          <w:lang w:val="it-IT"/>
        </w:rPr>
        <w:t xml:space="preserve"> di raggiungere la Germania p</w:t>
      </w:r>
      <w:r w:rsidR="00355346">
        <w:rPr>
          <w:rStyle w:val="Numeropagina"/>
          <w:rFonts w:asciiTheme="majorHAnsi" w:hAnsiTheme="majorHAnsi"/>
          <w:sz w:val="24"/>
          <w:szCs w:val="24"/>
          <w:lang w:val="it-IT"/>
        </w:rPr>
        <w:t xml:space="preserve">assando spesso per la Svizzera. </w:t>
      </w:r>
      <w:r w:rsidRPr="00847FC0">
        <w:rPr>
          <w:rStyle w:val="Numeropagina"/>
          <w:rFonts w:asciiTheme="majorHAnsi" w:hAnsiTheme="majorHAnsi"/>
          <w:sz w:val="24"/>
          <w:szCs w:val="24"/>
          <w:lang w:val="it-IT"/>
        </w:rPr>
        <w:t xml:space="preserve">La maggior parte dei rifugiati in Svizzera fuggono dagli abusi dei diritti umani che avvengono nel Corno d’Africa. Anche se la Svizzera vanta un processo di asilo politico giusto ed efficiente, ci sono state delle inchieste su migliaia di richiedenti che sono stati rimandati indietro in Italia e l’accoglienza dei rifugiati rimane un forte argomento di discussione nella società svizzera.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Thailandia</w:t>
      </w:r>
      <w:r w:rsidRPr="00847FC0">
        <w:rPr>
          <w:rStyle w:val="Numeropagina"/>
          <w:rFonts w:asciiTheme="majorHAnsi" w:hAnsiTheme="majorHAnsi"/>
          <w:sz w:val="24"/>
          <w:szCs w:val="24"/>
          <w:lang w:val="it-IT"/>
        </w:rPr>
        <w:t>: Per diversi decenni, la Thailandia è stata una destinazione scelta dai rifugiati</w:t>
      </w:r>
      <w:r w:rsidR="00E933CD">
        <w:rPr>
          <w:rStyle w:val="Numeropagina"/>
          <w:rFonts w:asciiTheme="majorHAnsi" w:hAnsiTheme="majorHAnsi"/>
          <w:sz w:val="24"/>
          <w:szCs w:val="24"/>
          <w:lang w:val="it-IT"/>
        </w:rPr>
        <w:t xml:space="preserve"> che fuggivano dalla violenza,  dall</w:t>
      </w:r>
      <w:r w:rsidRPr="00847FC0">
        <w:rPr>
          <w:rStyle w:val="Numeropagina"/>
          <w:rFonts w:asciiTheme="majorHAnsi" w:hAnsiTheme="majorHAnsi"/>
          <w:sz w:val="24"/>
          <w:szCs w:val="24"/>
          <w:lang w:val="it-IT"/>
        </w:rPr>
        <w:t xml:space="preserve">’oppressione e </w:t>
      </w:r>
      <w:r w:rsidR="00E933CD">
        <w:rPr>
          <w:rStyle w:val="Numeropagina"/>
          <w:rFonts w:asciiTheme="majorHAnsi" w:hAnsiTheme="majorHAnsi"/>
          <w:sz w:val="24"/>
          <w:szCs w:val="24"/>
          <w:lang w:val="it-IT"/>
        </w:rPr>
        <w:t>dal</w:t>
      </w:r>
      <w:r w:rsidRPr="00847FC0">
        <w:rPr>
          <w:rStyle w:val="Numeropagina"/>
          <w:rFonts w:asciiTheme="majorHAnsi" w:hAnsiTheme="majorHAnsi"/>
          <w:sz w:val="24"/>
          <w:szCs w:val="24"/>
          <w:lang w:val="it-IT"/>
        </w:rPr>
        <w:t xml:space="preserve">le condizioni economiche estreme della Birmania. I campi di rifugiati ai confini della Thailandia, secondo le Nazioni Unite, ospitano 102.251 persone, 80% delle quali sono Karen, una minoranza etnica perseguitata. Nel 2015, migliaia di rifugiati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sono sbarcati in Thailandia per arrivare in Malesia. La Thailandia non ha siglato la Convenzione delle Nazioni Unite sui rifugiati, quindi nessuna legge garantisce i diritti fondamentali. I rifugiati </w:t>
      </w:r>
      <w:proofErr w:type="spellStart"/>
      <w:r w:rsidRPr="00847FC0">
        <w:rPr>
          <w:rStyle w:val="Numeropagina"/>
          <w:rFonts w:asciiTheme="majorHAnsi" w:hAnsiTheme="majorHAnsi"/>
          <w:sz w:val="24"/>
          <w:szCs w:val="24"/>
          <w:lang w:val="it-IT"/>
        </w:rPr>
        <w:t>Rohingya</w:t>
      </w:r>
      <w:proofErr w:type="spellEnd"/>
      <w:r w:rsidRPr="00847FC0">
        <w:rPr>
          <w:rStyle w:val="Numeropagina"/>
          <w:rFonts w:asciiTheme="majorHAnsi" w:hAnsiTheme="majorHAnsi"/>
          <w:sz w:val="24"/>
          <w:szCs w:val="24"/>
          <w:lang w:val="it-IT"/>
        </w:rPr>
        <w:t xml:space="preserve"> in Thailandia </w:t>
      </w:r>
      <w:r w:rsidR="00355346">
        <w:rPr>
          <w:rStyle w:val="Numeropagina"/>
          <w:rFonts w:asciiTheme="majorHAnsi" w:hAnsiTheme="majorHAnsi"/>
          <w:sz w:val="24"/>
          <w:szCs w:val="24"/>
          <w:lang w:val="it-IT"/>
        </w:rPr>
        <w:t>rischiano così di finire vittime</w:t>
      </w:r>
      <w:r w:rsidRPr="00847FC0">
        <w:rPr>
          <w:rStyle w:val="Numeropagina"/>
          <w:rFonts w:asciiTheme="majorHAnsi" w:hAnsiTheme="majorHAnsi"/>
          <w:sz w:val="24"/>
          <w:szCs w:val="24"/>
          <w:lang w:val="it-IT"/>
        </w:rPr>
        <w:t xml:space="preserve"> dei trafficanti di esseri umani.  </w:t>
      </w:r>
    </w:p>
    <w:p w:rsidR="00847FC0" w:rsidRPr="00847FC0" w:rsidRDefault="00847FC0" w:rsidP="00847FC0">
      <w:pPr>
        <w:pStyle w:val="Body"/>
        <w:jc w:val="both"/>
        <w:rPr>
          <w:rFonts w:asciiTheme="majorHAnsi" w:hAnsiTheme="majorHAnsi"/>
          <w:sz w:val="24"/>
          <w:szCs w:val="24"/>
          <w:lang w:val="it-IT"/>
        </w:rPr>
      </w:pPr>
    </w:p>
    <w:p w:rsidR="00355346"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Turchia</w:t>
      </w:r>
      <w:r w:rsidRPr="00847FC0">
        <w:rPr>
          <w:rStyle w:val="Numeropagina"/>
          <w:rFonts w:asciiTheme="majorHAnsi" w:hAnsiTheme="majorHAnsi"/>
          <w:sz w:val="24"/>
          <w:szCs w:val="24"/>
          <w:lang w:val="it-IT"/>
        </w:rPr>
        <w:t xml:space="preserve">: </w:t>
      </w:r>
      <w:r w:rsidRPr="00565015">
        <w:rPr>
          <w:rStyle w:val="Numeropagina"/>
          <w:rFonts w:asciiTheme="majorHAnsi" w:hAnsiTheme="majorHAnsi"/>
          <w:sz w:val="24"/>
          <w:szCs w:val="24"/>
          <w:lang w:val="it-IT"/>
        </w:rPr>
        <w:t>30 milioni</w:t>
      </w:r>
      <w:r w:rsidRPr="00847FC0">
        <w:rPr>
          <w:rStyle w:val="Numeropagina"/>
          <w:rFonts w:asciiTheme="majorHAnsi" w:hAnsiTheme="majorHAnsi"/>
          <w:sz w:val="24"/>
          <w:szCs w:val="24"/>
          <w:lang w:val="it-IT"/>
        </w:rPr>
        <w:t xml:space="preserve"> di curdi vivono in una re</w:t>
      </w:r>
      <w:r w:rsidR="00E933CD">
        <w:rPr>
          <w:rStyle w:val="Numeropagina"/>
          <w:rFonts w:asciiTheme="majorHAnsi" w:hAnsiTheme="majorHAnsi"/>
          <w:sz w:val="24"/>
          <w:szCs w:val="24"/>
          <w:lang w:val="it-IT"/>
        </w:rPr>
        <w:t>gione conosciuta come Kurdistan</w:t>
      </w:r>
      <w:r w:rsidRPr="00847FC0">
        <w:rPr>
          <w:rStyle w:val="Numeropagina"/>
          <w:rFonts w:asciiTheme="majorHAnsi" w:hAnsiTheme="majorHAnsi"/>
          <w:sz w:val="24"/>
          <w:szCs w:val="24"/>
          <w:lang w:val="it-IT"/>
        </w:rPr>
        <w:t xml:space="preserve"> che si estende in nazioni come Iran, Iraq, Siria e Turchia. Nel 2015, una stretta militare dell’esercito turco e gli intensi combattimenti nel sudovest della Turchia hanno provocato il dislocamento di circa 500.000 curdi, alcuni dei quali hanno cercato di fuggire in Grecia. </w:t>
      </w:r>
    </w:p>
    <w:p w:rsidR="00847FC0" w:rsidRPr="00355346" w:rsidRDefault="00847FC0" w:rsidP="00355346">
      <w:pPr>
        <w:pStyle w:val="Body"/>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Inoltre, la Turchia ospita più di 2,5 milioni di rifugiati siriani. Nel marzo del 2016, la Turchia e l’Unione Europea hanno siglato un accordo per bloccare l’arrivo dei rifugiati in Europa. </w:t>
      </w: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lastRenderedPageBreak/>
        <w:t>Ungheria</w:t>
      </w:r>
      <w:r w:rsidRPr="00847FC0">
        <w:rPr>
          <w:rStyle w:val="Numeropagina"/>
          <w:rFonts w:asciiTheme="majorHAnsi" w:hAnsiTheme="majorHAnsi"/>
          <w:sz w:val="24"/>
          <w:szCs w:val="24"/>
          <w:lang w:val="it-IT"/>
        </w:rPr>
        <w:t xml:space="preserve">: l’Ungheria ha scelto una risposta estrema all’aumento dei profughi in arrivo dall’Europa, bloccando </w:t>
      </w:r>
      <w:r w:rsidR="00090EE2">
        <w:rPr>
          <w:rStyle w:val="Numeropagina"/>
          <w:rFonts w:asciiTheme="majorHAnsi" w:hAnsiTheme="majorHAnsi"/>
          <w:sz w:val="24"/>
          <w:szCs w:val="24"/>
          <w:lang w:val="it-IT"/>
        </w:rPr>
        <w:t>il passaggio</w:t>
      </w:r>
      <w:r w:rsidRPr="00847FC0">
        <w:rPr>
          <w:rStyle w:val="Numeropagina"/>
          <w:rFonts w:asciiTheme="majorHAnsi" w:hAnsiTheme="majorHAnsi"/>
          <w:sz w:val="24"/>
          <w:szCs w:val="24"/>
          <w:lang w:val="it-IT"/>
        </w:rPr>
        <w:t xml:space="preserve"> e sorvegliando accuratamente i confini</w:t>
      </w:r>
      <w:r w:rsidR="00090EE2">
        <w:rPr>
          <w:rStyle w:val="Numeropagina"/>
          <w:rFonts w:asciiTheme="majorHAnsi" w:hAnsiTheme="majorHAnsi"/>
          <w:sz w:val="24"/>
          <w:szCs w:val="24"/>
          <w:lang w:val="it-IT"/>
        </w:rPr>
        <w:t xml:space="preserve">. </w:t>
      </w:r>
      <w:r w:rsidRPr="00847FC0">
        <w:rPr>
          <w:rStyle w:val="Numeropagina"/>
          <w:rFonts w:asciiTheme="majorHAnsi" w:hAnsiTheme="majorHAnsi"/>
          <w:sz w:val="24"/>
          <w:szCs w:val="24"/>
          <w:lang w:val="it-IT"/>
        </w:rPr>
        <w:t xml:space="preserve">Il risultato è stato la </w:t>
      </w:r>
      <w:r w:rsidR="00090EE2">
        <w:rPr>
          <w:rStyle w:val="Numeropagina"/>
          <w:rFonts w:asciiTheme="majorHAnsi" w:hAnsiTheme="majorHAnsi"/>
          <w:sz w:val="24"/>
          <w:szCs w:val="24"/>
          <w:lang w:val="it-IT"/>
        </w:rPr>
        <w:t>nascita</w:t>
      </w:r>
      <w:r w:rsidRPr="00847FC0">
        <w:rPr>
          <w:rStyle w:val="Numeropagina"/>
          <w:rFonts w:asciiTheme="majorHAnsi" w:hAnsiTheme="majorHAnsi"/>
          <w:sz w:val="24"/>
          <w:szCs w:val="24"/>
          <w:lang w:val="it-IT"/>
        </w:rPr>
        <w:t xml:space="preserve"> di campi al c</w:t>
      </w:r>
      <w:r w:rsidR="00090EE2">
        <w:rPr>
          <w:rStyle w:val="Numeropagina"/>
          <w:rFonts w:asciiTheme="majorHAnsi" w:hAnsiTheme="majorHAnsi"/>
          <w:sz w:val="24"/>
          <w:szCs w:val="24"/>
          <w:lang w:val="it-IT"/>
        </w:rPr>
        <w:t xml:space="preserve">onfine ungherese circondati dal </w:t>
      </w:r>
      <w:r w:rsidRPr="00847FC0">
        <w:rPr>
          <w:rStyle w:val="Numeropagina"/>
          <w:rFonts w:asciiTheme="majorHAnsi" w:hAnsiTheme="majorHAnsi"/>
          <w:sz w:val="24"/>
          <w:szCs w:val="24"/>
          <w:lang w:val="it-IT"/>
        </w:rPr>
        <w:t>filo spinat</w:t>
      </w:r>
      <w:r w:rsidR="00090EE2">
        <w:rPr>
          <w:rStyle w:val="Numeropagina"/>
          <w:rFonts w:asciiTheme="majorHAnsi" w:hAnsiTheme="majorHAnsi"/>
          <w:sz w:val="24"/>
          <w:szCs w:val="24"/>
          <w:lang w:val="it-IT"/>
        </w:rPr>
        <w:t>o e pattugliati da militari armati.</w:t>
      </w:r>
    </w:p>
    <w:p w:rsidR="00847FC0" w:rsidRPr="00B27BA7" w:rsidRDefault="00847FC0" w:rsidP="00B27BA7">
      <w:pPr>
        <w:rPr>
          <w:rFonts w:asciiTheme="majorHAnsi" w:eastAsia="Arial Unicode MS" w:hAnsiTheme="majorHAnsi" w:cs="Arial Unicode MS"/>
          <w:color w:val="000000"/>
          <w:szCs w:val="24"/>
          <w:u w:color="000000"/>
          <w:lang w:eastAsia="zh-CN"/>
        </w:rPr>
      </w:pPr>
      <w:r w:rsidRPr="00847FC0">
        <w:rPr>
          <w:rStyle w:val="Numeropagina"/>
          <w:rFonts w:asciiTheme="majorHAnsi" w:hAnsiTheme="majorHAnsi"/>
          <w:szCs w:val="24"/>
        </w:rPr>
        <w:t xml:space="preserve">  </w:t>
      </w:r>
    </w:p>
    <w:tbl>
      <w:tblPr>
        <w:tblW w:w="15237"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385"/>
        <w:gridCol w:w="253"/>
        <w:gridCol w:w="3413"/>
        <w:gridCol w:w="252"/>
        <w:gridCol w:w="3614"/>
        <w:gridCol w:w="2160"/>
        <w:gridCol w:w="2160"/>
      </w:tblGrid>
      <w:tr w:rsidR="00847FC0" w:rsidRPr="00847FC0" w:rsidTr="00CC73DC">
        <w:trPr>
          <w:trHeight w:val="971"/>
        </w:trPr>
        <w:tc>
          <w:tcPr>
            <w:tcW w:w="10917" w:type="dxa"/>
            <w:gridSpan w:val="5"/>
            <w:tcBorders>
              <w:top w:val="nil"/>
              <w:left w:val="nil"/>
              <w:bottom w:val="nil"/>
              <w:right w:val="nil"/>
            </w:tcBorders>
            <w:shd w:val="clear" w:color="auto" w:fill="FFFFFF"/>
            <w:tcMar>
              <w:top w:w="80" w:type="dxa"/>
              <w:left w:w="80" w:type="dxa"/>
              <w:bottom w:w="80" w:type="dxa"/>
              <w:right w:w="80" w:type="dxa"/>
            </w:tcMar>
            <w:vAlign w:val="center"/>
          </w:tcPr>
          <w:p w:rsidR="00847FC0" w:rsidRPr="00B27BA7" w:rsidRDefault="00847FC0" w:rsidP="00CC73DC">
            <w:pPr>
              <w:pStyle w:val="Body"/>
              <w:ind w:left="-1285"/>
              <w:jc w:val="center"/>
              <w:rPr>
                <w:rStyle w:val="Numeropagina"/>
                <w:rFonts w:asciiTheme="majorHAnsi" w:hAnsiTheme="majorHAnsi"/>
                <w:b/>
                <w:bCs/>
                <w:sz w:val="32"/>
                <w:szCs w:val="32"/>
                <w:lang w:val="it-IT"/>
              </w:rPr>
            </w:pPr>
          </w:p>
          <w:p w:rsidR="00847FC0" w:rsidRPr="00B27BA7" w:rsidRDefault="00847FC0" w:rsidP="00CC73DC">
            <w:pPr>
              <w:pStyle w:val="Body"/>
              <w:ind w:left="-1285"/>
              <w:jc w:val="center"/>
              <w:rPr>
                <w:rStyle w:val="Numeropagina"/>
                <w:rFonts w:asciiTheme="majorHAnsi" w:hAnsiTheme="majorHAnsi"/>
                <w:b/>
                <w:bCs/>
                <w:sz w:val="32"/>
                <w:szCs w:val="32"/>
                <w:lang w:val="it-IT"/>
              </w:rPr>
            </w:pPr>
            <w:r w:rsidRPr="00B27BA7">
              <w:rPr>
                <w:rStyle w:val="Numeropagina"/>
                <w:rFonts w:asciiTheme="majorHAnsi" w:hAnsiTheme="majorHAnsi"/>
                <w:b/>
                <w:bCs/>
                <w:sz w:val="32"/>
                <w:szCs w:val="32"/>
                <w:lang w:val="it-IT"/>
              </w:rPr>
              <w:t>INTERVISTE IN HUMAN FLOW</w:t>
            </w:r>
          </w:p>
          <w:p w:rsidR="00847FC0" w:rsidRPr="00B27BA7" w:rsidRDefault="00847FC0" w:rsidP="00CC73DC">
            <w:pPr>
              <w:pStyle w:val="Body"/>
              <w:ind w:left="-1285"/>
              <w:jc w:val="center"/>
              <w:rPr>
                <w:rStyle w:val="Numeropagina"/>
                <w:rFonts w:asciiTheme="majorHAnsi" w:hAnsiTheme="majorHAnsi"/>
                <w:b/>
                <w:bCs/>
                <w:sz w:val="32"/>
                <w:szCs w:val="32"/>
                <w:lang w:val="it-IT"/>
              </w:rPr>
            </w:pPr>
            <w:r w:rsidRPr="00B27BA7">
              <w:rPr>
                <w:rStyle w:val="Numeropagina"/>
                <w:rFonts w:asciiTheme="majorHAnsi" w:hAnsiTheme="majorHAnsi"/>
                <w:b/>
                <w:bCs/>
                <w:sz w:val="32"/>
                <w:szCs w:val="32"/>
                <w:lang w:val="it-IT"/>
              </w:rPr>
              <w:t>(In ordine di apparizione)</w:t>
            </w:r>
          </w:p>
          <w:p w:rsidR="00847FC0" w:rsidRPr="00847FC0" w:rsidRDefault="00847FC0" w:rsidP="00CC73DC">
            <w:pPr>
              <w:pStyle w:val="Body"/>
              <w:jc w:val="center"/>
              <w:rPr>
                <w:rFonts w:asciiTheme="majorHAnsi" w:hAnsiTheme="majorHAnsi"/>
                <w:sz w:val="24"/>
                <w:szCs w:val="24"/>
                <w:lang w:val="it-IT"/>
              </w:rPr>
            </w:pP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Muhammed</w:t>
            </w:r>
            <w:proofErr w:type="spellEnd"/>
            <w:r w:rsidRPr="00847FC0">
              <w:rPr>
                <w:rStyle w:val="Numeropagina"/>
                <w:rFonts w:asciiTheme="majorHAnsi" w:hAnsiTheme="majorHAnsi"/>
                <w:b/>
                <w:bCs/>
                <w:sz w:val="24"/>
                <w:szCs w:val="24"/>
                <w:lang w:val="it-IT"/>
              </w:rPr>
              <w:t xml:space="preserve"> Hassan</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Ron </w:t>
            </w:r>
            <w:proofErr w:type="spellStart"/>
            <w:r w:rsidRPr="00847FC0">
              <w:rPr>
                <w:rStyle w:val="Numeropagina"/>
                <w:rFonts w:asciiTheme="majorHAnsi" w:hAnsiTheme="majorHAnsi"/>
                <w:b/>
                <w:bCs/>
                <w:sz w:val="24"/>
                <w:szCs w:val="24"/>
                <w:lang w:val="it-IT"/>
              </w:rPr>
              <w:t>Ott</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Dottor </w:t>
            </w:r>
            <w:proofErr w:type="spellStart"/>
            <w:r w:rsidRPr="00847FC0">
              <w:rPr>
                <w:rStyle w:val="Numeropagina"/>
                <w:rFonts w:asciiTheme="majorHAnsi" w:hAnsiTheme="majorHAnsi"/>
                <w:b/>
                <w:bCs/>
                <w:sz w:val="24"/>
                <w:szCs w:val="24"/>
                <w:lang w:val="it-IT"/>
              </w:rPr>
              <w:t>Amir</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Khalil</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Israa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Abboud</w:t>
            </w:r>
            <w:proofErr w:type="spellEnd"/>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Donna anonima</w:t>
            </w:r>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Wella </w:t>
            </w:r>
            <w:proofErr w:type="spellStart"/>
            <w:r w:rsidRPr="00847FC0">
              <w:rPr>
                <w:rStyle w:val="Numeropagina"/>
                <w:rFonts w:asciiTheme="majorHAnsi" w:hAnsiTheme="majorHAnsi"/>
                <w:b/>
                <w:bCs/>
                <w:sz w:val="24"/>
                <w:szCs w:val="24"/>
                <w:lang w:val="it-IT"/>
              </w:rPr>
              <w:t>Kouyou</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Madre di </w:t>
            </w:r>
            <w:proofErr w:type="spellStart"/>
            <w:r w:rsidRPr="00847FC0">
              <w:rPr>
                <w:rStyle w:val="Numeropagina"/>
                <w:rFonts w:asciiTheme="majorHAnsi" w:hAnsiTheme="majorHAnsi"/>
                <w:b/>
                <w:bCs/>
                <w:sz w:val="24"/>
                <w:szCs w:val="24"/>
                <w:lang w:val="it-IT"/>
              </w:rPr>
              <w:t>Israa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Abboud</w:t>
            </w:r>
            <w:proofErr w:type="spellEnd"/>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Dottor </w:t>
            </w:r>
            <w:proofErr w:type="spellStart"/>
            <w:r w:rsidRPr="00847FC0">
              <w:rPr>
                <w:rStyle w:val="Numeropagina"/>
                <w:rFonts w:asciiTheme="majorHAnsi" w:hAnsiTheme="majorHAnsi"/>
                <w:b/>
                <w:bCs/>
                <w:sz w:val="24"/>
                <w:szCs w:val="24"/>
                <w:lang w:val="it-IT"/>
              </w:rPr>
              <w:t>Cem</w:t>
            </w:r>
            <w:proofErr w:type="spellEnd"/>
            <w:r w:rsidRPr="00847FC0">
              <w:rPr>
                <w:rStyle w:val="Numeropagina"/>
                <w:rFonts w:asciiTheme="majorHAnsi" w:hAnsiTheme="majorHAnsi"/>
                <w:b/>
                <w:bCs/>
                <w:sz w:val="24"/>
                <w:szCs w:val="24"/>
                <w:lang w:val="it-IT"/>
              </w:rPr>
              <w:t xml:space="preserve"> Terzi</w:t>
            </w:r>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Marin </w:t>
            </w:r>
            <w:proofErr w:type="spellStart"/>
            <w:r w:rsidRPr="00847FC0">
              <w:rPr>
                <w:rStyle w:val="Numeropagina"/>
                <w:rFonts w:asciiTheme="majorHAnsi" w:hAnsiTheme="majorHAnsi"/>
                <w:b/>
                <w:bCs/>
                <w:sz w:val="24"/>
                <w:szCs w:val="24"/>
                <w:lang w:val="it-IT"/>
              </w:rPr>
              <w:t>Din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Kajdomcaj</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Salam</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Kamal</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Aldeen</w:t>
            </w:r>
            <w:proofErr w:type="spellEnd"/>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Muhammad Ibrahim e la sua famiglia</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Maya </w:t>
            </w:r>
            <w:proofErr w:type="spellStart"/>
            <w:r w:rsidRPr="00847FC0">
              <w:rPr>
                <w:rStyle w:val="Numeropagina"/>
                <w:rFonts w:asciiTheme="majorHAnsi" w:hAnsiTheme="majorHAnsi"/>
                <w:b/>
                <w:bCs/>
                <w:sz w:val="24"/>
                <w:szCs w:val="24"/>
                <w:lang w:val="it-IT"/>
              </w:rPr>
              <w:t>Ameratunga</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Hamza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Khawalda</w:t>
            </w:r>
            <w:proofErr w:type="spellEnd"/>
            <w:r w:rsidRPr="00847FC0">
              <w:rPr>
                <w:rStyle w:val="Numeropagina"/>
                <w:rFonts w:asciiTheme="majorHAnsi" w:hAnsiTheme="majorHAnsi"/>
                <w:b/>
                <w:bCs/>
                <w:sz w:val="24"/>
                <w:szCs w:val="24"/>
                <w:lang w:val="it-IT"/>
              </w:rPr>
              <w:t xml:space="preserve"> e la sua famiglia</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Ismatollah</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Sediqi</w:t>
            </w:r>
            <w:proofErr w:type="spellEnd"/>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Ahmad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Shuja</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Boris </w:t>
            </w:r>
            <w:proofErr w:type="spellStart"/>
            <w:r w:rsidRPr="00847FC0">
              <w:rPr>
                <w:rStyle w:val="Numeropagina"/>
                <w:rFonts w:asciiTheme="majorHAnsi" w:hAnsiTheme="majorHAnsi"/>
                <w:b/>
                <w:bCs/>
                <w:sz w:val="24"/>
                <w:szCs w:val="24"/>
                <w:lang w:val="it-IT"/>
              </w:rPr>
              <w:t>Cheshirkov</w:t>
            </w:r>
            <w:proofErr w:type="spellEnd"/>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Tanya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Chapuisat</w:t>
            </w:r>
            <w:proofErr w:type="spellEnd"/>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Pascal C. </w:t>
            </w:r>
            <w:proofErr w:type="spellStart"/>
            <w:r w:rsidRPr="00847FC0">
              <w:rPr>
                <w:rStyle w:val="Numeropagina"/>
                <w:rFonts w:asciiTheme="majorHAnsi" w:hAnsiTheme="majorHAnsi"/>
                <w:b/>
                <w:bCs/>
                <w:sz w:val="24"/>
                <w:szCs w:val="24"/>
                <w:lang w:val="it-IT"/>
              </w:rPr>
              <w:t>Thirion</w:t>
            </w:r>
            <w:proofErr w:type="spellEnd"/>
            <w:r w:rsidRPr="00847FC0">
              <w:rPr>
                <w:rStyle w:val="Numeropagina"/>
                <w:rFonts w:asciiTheme="majorHAnsi" w:hAnsiTheme="majorHAnsi"/>
                <w:b/>
                <w:bCs/>
                <w:sz w:val="24"/>
                <w:szCs w:val="24"/>
                <w:lang w:val="it-IT"/>
              </w:rPr>
              <w:t xml:space="preserve">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Rafik</w:t>
            </w:r>
            <w:proofErr w:type="spellEnd"/>
            <w:r w:rsidRPr="00847FC0">
              <w:rPr>
                <w:rStyle w:val="Numeropagina"/>
                <w:rFonts w:asciiTheme="majorHAnsi" w:hAnsiTheme="majorHAnsi"/>
                <w:b/>
                <w:bCs/>
                <w:sz w:val="24"/>
                <w:szCs w:val="24"/>
                <w:lang w:val="it-IT"/>
              </w:rPr>
              <w:t xml:space="preserve"> Ismail</w:t>
            </w:r>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Maha</w:t>
            </w:r>
            <w:proofErr w:type="spellEnd"/>
            <w:r w:rsidRPr="00847FC0">
              <w:rPr>
                <w:rStyle w:val="Numeropagina"/>
                <w:rFonts w:asciiTheme="majorHAnsi" w:hAnsiTheme="majorHAnsi"/>
                <w:b/>
                <w:bCs/>
                <w:sz w:val="24"/>
                <w:szCs w:val="24"/>
                <w:lang w:val="it-IT"/>
              </w:rPr>
              <w:t xml:space="preserve"> Yahya</w:t>
            </w:r>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Maria </w:t>
            </w:r>
            <w:proofErr w:type="spellStart"/>
            <w:r w:rsidRPr="00847FC0">
              <w:rPr>
                <w:rStyle w:val="Numeropagina"/>
                <w:rFonts w:asciiTheme="majorHAnsi" w:hAnsiTheme="majorHAnsi"/>
                <w:b/>
                <w:bCs/>
                <w:sz w:val="24"/>
                <w:szCs w:val="24"/>
                <w:lang w:val="it-IT"/>
              </w:rPr>
              <w:t>Kipp</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Peter </w:t>
            </w:r>
            <w:proofErr w:type="spellStart"/>
            <w:r w:rsidRPr="00847FC0">
              <w:rPr>
                <w:rStyle w:val="Numeropagina"/>
                <w:rFonts w:asciiTheme="majorHAnsi" w:hAnsiTheme="majorHAnsi"/>
                <w:b/>
                <w:bCs/>
                <w:sz w:val="24"/>
                <w:szCs w:val="24"/>
                <w:lang w:val="it-IT"/>
              </w:rPr>
              <w:t>Bouckaert</w:t>
            </w:r>
            <w:proofErr w:type="spellEnd"/>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Walid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Joumblatt</w:t>
            </w:r>
            <w:proofErr w:type="spellEnd"/>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Yamama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al-Awaad</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Filippo Grandi</w:t>
            </w:r>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Fadi</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Abou</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Akleh</w:t>
            </w:r>
            <w:proofErr w:type="spellEnd"/>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Amir</w:t>
            </w:r>
            <w:proofErr w:type="spellEnd"/>
            <w:r w:rsidRPr="00847FC0">
              <w:rPr>
                <w:rStyle w:val="Numeropagina"/>
                <w:rFonts w:asciiTheme="majorHAnsi" w:hAnsiTheme="majorHAnsi"/>
                <w:b/>
                <w:bCs/>
                <w:sz w:val="24"/>
                <w:szCs w:val="24"/>
                <w:lang w:val="it-IT"/>
              </w:rPr>
              <w:t xml:space="preserve"> dal Sudan</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Rami Abu </w:t>
            </w:r>
            <w:proofErr w:type="spellStart"/>
            <w:r w:rsidRPr="00847FC0">
              <w:rPr>
                <w:rStyle w:val="Numeropagina"/>
                <w:rFonts w:asciiTheme="majorHAnsi" w:hAnsiTheme="majorHAnsi"/>
                <w:b/>
                <w:bCs/>
                <w:sz w:val="24"/>
                <w:szCs w:val="24"/>
                <w:lang w:val="it-IT"/>
              </w:rPr>
              <w:t>Sondos</w:t>
            </w:r>
            <w:proofErr w:type="spellEnd"/>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Hagai</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El-Ad</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Ioannis</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Mouzalas</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Principessa Dana </w:t>
            </w:r>
            <w:proofErr w:type="spellStart"/>
            <w:r w:rsidRPr="00847FC0">
              <w:rPr>
                <w:rStyle w:val="Numeropagina"/>
                <w:rFonts w:asciiTheme="majorHAnsi" w:hAnsiTheme="majorHAnsi"/>
                <w:b/>
                <w:bCs/>
                <w:sz w:val="24"/>
                <w:szCs w:val="24"/>
                <w:lang w:val="it-IT"/>
              </w:rPr>
              <w:t>Firas</w:t>
            </w:r>
            <w:proofErr w:type="spellEnd"/>
            <w:r w:rsidRPr="00847FC0">
              <w:rPr>
                <w:rStyle w:val="Numeropagina"/>
                <w:rFonts w:asciiTheme="majorHAnsi" w:hAnsiTheme="majorHAnsi"/>
                <w:b/>
                <w:bCs/>
                <w:sz w:val="24"/>
                <w:szCs w:val="24"/>
                <w:lang w:val="it-IT"/>
              </w:rPr>
              <w:t xml:space="preserve"> di Giordania</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Asmaa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al-Bahiyya</w:t>
            </w:r>
            <w:proofErr w:type="spellEnd"/>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Abbas</w:t>
            </w:r>
            <w:proofErr w:type="spellEnd"/>
            <w:r w:rsidRPr="00847FC0">
              <w:rPr>
                <w:rStyle w:val="Numeropagina"/>
                <w:rFonts w:asciiTheme="majorHAnsi" w:hAnsiTheme="majorHAnsi"/>
                <w:b/>
                <w:bCs/>
                <w:sz w:val="24"/>
                <w:szCs w:val="24"/>
                <w:lang w:val="it-IT"/>
              </w:rPr>
              <w:t xml:space="preserve"> Ali </w:t>
            </w:r>
            <w:proofErr w:type="spellStart"/>
            <w:r w:rsidRPr="00847FC0">
              <w:rPr>
                <w:rStyle w:val="Numeropagina"/>
                <w:rFonts w:asciiTheme="majorHAnsi" w:hAnsiTheme="majorHAnsi"/>
                <w:b/>
                <w:bCs/>
                <w:sz w:val="24"/>
                <w:szCs w:val="24"/>
                <w:lang w:val="it-IT"/>
              </w:rPr>
              <w:t>Sabhan</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Dottor </w:t>
            </w:r>
            <w:proofErr w:type="spellStart"/>
            <w:r w:rsidRPr="00847FC0">
              <w:rPr>
                <w:rStyle w:val="Numeropagina"/>
                <w:rFonts w:asciiTheme="majorHAnsi" w:hAnsiTheme="majorHAnsi"/>
                <w:b/>
                <w:bCs/>
                <w:sz w:val="24"/>
                <w:szCs w:val="24"/>
                <w:lang w:val="it-IT"/>
              </w:rPr>
              <w:t>Hanan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Ashrawi</w:t>
            </w:r>
            <w:proofErr w:type="spellEnd"/>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Eman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al-Masina</w:t>
            </w:r>
            <w:proofErr w:type="spellEnd"/>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Sarah Giles</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Marisa P. </w:t>
            </w:r>
            <w:proofErr w:type="spellStart"/>
            <w:r w:rsidRPr="00847FC0">
              <w:rPr>
                <w:rStyle w:val="Numeropagina"/>
                <w:rFonts w:asciiTheme="majorHAnsi" w:hAnsiTheme="majorHAnsi"/>
                <w:b/>
                <w:bCs/>
                <w:sz w:val="24"/>
                <w:szCs w:val="24"/>
                <w:lang w:val="it-IT"/>
              </w:rPr>
              <w:t>Elham</w:t>
            </w:r>
            <w:proofErr w:type="spellEnd"/>
            <w:r w:rsidRPr="00847FC0">
              <w:rPr>
                <w:rStyle w:val="Numeropagina"/>
                <w:rFonts w:asciiTheme="majorHAnsi" w:hAnsiTheme="majorHAnsi"/>
                <w:b/>
                <w:bCs/>
                <w:sz w:val="24"/>
                <w:szCs w:val="24"/>
                <w:lang w:val="it-IT"/>
              </w:rPr>
              <w:t xml:space="preserve"> e la sua famiglia</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Hiba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Abed</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Orlando "Max" Avis</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Uomo anonimo</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Haneen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Khalid</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Jens</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Pagotto</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Rozhan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Hossin</w:t>
            </w:r>
            <w:proofErr w:type="spellEnd"/>
            <w:r w:rsidRPr="00847FC0">
              <w:rPr>
                <w:rStyle w:val="Numeropagina"/>
                <w:rFonts w:asciiTheme="majorHAnsi" w:hAnsiTheme="majorHAnsi"/>
                <w:b/>
                <w:bCs/>
                <w:sz w:val="24"/>
                <w:szCs w:val="24"/>
                <w:lang w:val="it-IT"/>
              </w:rPr>
              <w:t xml:space="preserve"> e la sua famiglia</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Muna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Khalid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Karraz</w:t>
            </w:r>
            <w:proofErr w:type="spellEnd"/>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Gabriela Soraya </w:t>
            </w:r>
            <w:proofErr w:type="spellStart"/>
            <w:r w:rsidRPr="00847FC0">
              <w:rPr>
                <w:rStyle w:val="Numeropagina"/>
                <w:rFonts w:asciiTheme="majorHAnsi" w:hAnsiTheme="majorHAnsi"/>
                <w:b/>
                <w:bCs/>
                <w:sz w:val="24"/>
                <w:szCs w:val="24"/>
                <w:lang w:val="it-IT"/>
              </w:rPr>
              <w:t>Vazquez</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Abdullah Mahmoud</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Hind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Nahid</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Porfirio</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Hernández</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Peréz</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638"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Haydar</w:t>
            </w:r>
            <w:proofErr w:type="spellEnd"/>
            <w:r w:rsidRPr="00847FC0">
              <w:rPr>
                <w:rStyle w:val="Numeropagina"/>
                <w:rFonts w:asciiTheme="majorHAnsi" w:hAnsiTheme="majorHAnsi"/>
                <w:b/>
                <w:bCs/>
                <w:sz w:val="24"/>
                <w:szCs w:val="24"/>
                <w:lang w:val="it-IT"/>
              </w:rPr>
              <w:t xml:space="preserve"> e </w:t>
            </w:r>
            <w:proofErr w:type="spellStart"/>
            <w:r w:rsidRPr="00847FC0">
              <w:rPr>
                <w:rStyle w:val="Numeropagina"/>
                <w:rFonts w:asciiTheme="majorHAnsi" w:hAnsiTheme="majorHAnsi"/>
                <w:b/>
                <w:bCs/>
                <w:sz w:val="24"/>
                <w:szCs w:val="24"/>
                <w:lang w:val="it-IT"/>
              </w:rPr>
              <w:t>Mercan</w:t>
            </w:r>
            <w:proofErr w:type="spellEnd"/>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Nida</w:t>
            </w:r>
            <w:proofErr w:type="spellEnd"/>
            <w:r w:rsidRPr="00847FC0">
              <w:rPr>
                <w:rStyle w:val="Numeropagina"/>
                <w:rFonts w:asciiTheme="majorHAnsi" w:hAnsiTheme="majorHAnsi"/>
                <w:b/>
                <w:bCs/>
                <w:sz w:val="24"/>
                <w:szCs w:val="24"/>
                <w:lang w:val="it-IT"/>
              </w:rPr>
              <w:t xml:space="preserve"> Muhammad</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Senaida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Mancías</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Nuñez</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491"/>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Sukriye</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Cetin</w:t>
            </w:r>
            <w:proofErr w:type="spellEnd"/>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665"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Rania</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Khaleel</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Awad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al-Mutamid</w:t>
            </w:r>
            <w:proofErr w:type="spellEnd"/>
          </w:p>
        </w:tc>
        <w:tc>
          <w:tcPr>
            <w:tcW w:w="7933" w:type="dxa"/>
            <w:gridSpan w:val="3"/>
            <w:tcBorders>
              <w:top w:val="nil"/>
              <w:left w:val="nil"/>
              <w:bottom w:val="nil"/>
              <w:right w:val="nil"/>
            </w:tcBorders>
            <w:shd w:val="clear" w:color="auto" w:fill="FFFFFF"/>
            <w:tcMar>
              <w:top w:w="80" w:type="dxa"/>
              <w:left w:w="80" w:type="dxa"/>
              <w:bottom w:w="80" w:type="dxa"/>
              <w:right w:w="80" w:type="dxa"/>
            </w:tcMar>
            <w:vAlign w:val="center"/>
          </w:tcPr>
          <w:p w:rsidR="00B27BA7" w:rsidRDefault="00847FC0" w:rsidP="00CC73DC">
            <w:pPr>
              <w:pStyle w:val="Body"/>
              <w:rPr>
                <w:rStyle w:val="Numeropagina"/>
                <w:rFonts w:asciiTheme="majorHAnsi" w:hAnsiTheme="majorHAnsi"/>
                <w:b/>
                <w:bCs/>
                <w:sz w:val="24"/>
                <w:szCs w:val="24"/>
                <w:lang w:val="it-IT"/>
              </w:rPr>
            </w:pPr>
            <w:proofErr w:type="spellStart"/>
            <w:r w:rsidRPr="00847FC0">
              <w:rPr>
                <w:rStyle w:val="Numeropagina"/>
                <w:rFonts w:asciiTheme="majorHAnsi" w:hAnsiTheme="majorHAnsi"/>
                <w:b/>
                <w:bCs/>
                <w:sz w:val="24"/>
                <w:szCs w:val="24"/>
                <w:lang w:val="it-IT"/>
              </w:rPr>
              <w:t>Benjamín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Zacarias</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Hernández</w:t>
            </w:r>
            <w:proofErr w:type="spellEnd"/>
            <w:r w:rsidRPr="00847FC0">
              <w:rPr>
                <w:rStyle w:val="Numeropagina"/>
                <w:rFonts w:asciiTheme="majorHAnsi" w:hAnsiTheme="majorHAnsi"/>
                <w:b/>
                <w:bCs/>
                <w:sz w:val="24"/>
                <w:szCs w:val="24"/>
                <w:lang w:val="it-IT"/>
              </w:rPr>
              <w:t xml:space="preserve"> </w:t>
            </w:r>
          </w:p>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Manci</w:t>
            </w:r>
            <w:proofErr w:type="spellEnd"/>
            <w:r w:rsidRPr="00847FC0">
              <w:rPr>
                <w:rStyle w:val="Numeropagina"/>
                <w:rFonts w:asciiTheme="majorHAnsi" w:hAnsiTheme="majorHAnsi"/>
                <w:b/>
                <w:bCs/>
                <w:sz w:val="24"/>
                <w:szCs w:val="24"/>
                <w:lang w:val="it-IT"/>
              </w:rPr>
              <w:t>́</w:t>
            </w:r>
            <w:proofErr w:type="spellStart"/>
            <w:r w:rsidRPr="00847FC0">
              <w:rPr>
                <w:rStyle w:val="Numeropagina"/>
                <w:rFonts w:asciiTheme="majorHAnsi" w:hAnsiTheme="majorHAnsi"/>
                <w:b/>
                <w:bCs/>
                <w:sz w:val="24"/>
                <w:szCs w:val="24"/>
                <w:lang w:val="it-IT"/>
              </w:rPr>
              <w:t>as</w:t>
            </w:r>
            <w:proofErr w:type="spellEnd"/>
          </w:p>
        </w:tc>
      </w:tr>
      <w:tr w:rsidR="00847FC0" w:rsidRPr="00847FC0" w:rsidTr="00CC73DC">
        <w:trPr>
          <w:trHeight w:val="260"/>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Ahmad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Dandl</w:t>
            </w:r>
            <w:proofErr w:type="spellEnd"/>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Samah</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Nabeel</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Dottor </w:t>
            </w:r>
            <w:proofErr w:type="spellStart"/>
            <w:r w:rsidRPr="00847FC0">
              <w:rPr>
                <w:rStyle w:val="Numeropagina"/>
                <w:rFonts w:asciiTheme="majorHAnsi" w:hAnsiTheme="majorHAnsi"/>
                <w:b/>
                <w:bCs/>
                <w:sz w:val="24"/>
                <w:szCs w:val="24"/>
                <w:lang w:val="it-IT"/>
              </w:rPr>
              <w:t>Kemal</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Kirişci</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r w:rsidR="00847FC0" w:rsidRPr="00847FC0" w:rsidTr="00CC73DC">
        <w:trPr>
          <w:trHeight w:val="260"/>
        </w:trPr>
        <w:tc>
          <w:tcPr>
            <w:tcW w:w="3385"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Abood</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Okaab</w:t>
            </w:r>
            <w:proofErr w:type="spellEnd"/>
          </w:p>
        </w:tc>
        <w:tc>
          <w:tcPr>
            <w:tcW w:w="25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3413"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Abeer</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Khalid</w:t>
            </w:r>
            <w:proofErr w:type="spellEnd"/>
          </w:p>
        </w:tc>
        <w:tc>
          <w:tcPr>
            <w:tcW w:w="252" w:type="dxa"/>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jc w:val="center"/>
              <w:rPr>
                <w:rFonts w:asciiTheme="majorHAnsi" w:hAnsiTheme="majorHAnsi"/>
                <w:sz w:val="24"/>
                <w:szCs w:val="24"/>
                <w:lang w:val="it-IT"/>
              </w:rPr>
            </w:pPr>
            <w:r w:rsidRPr="00847FC0">
              <w:rPr>
                <w:rStyle w:val="Numeropagina"/>
                <w:rFonts w:asciiTheme="majorHAnsi" w:hAnsiTheme="majorHAnsi"/>
                <w:b/>
                <w:bCs/>
                <w:sz w:val="24"/>
                <w:szCs w:val="24"/>
                <w:lang w:val="it-IT"/>
              </w:rPr>
              <w:t> </w:t>
            </w:r>
          </w:p>
        </w:tc>
        <w:tc>
          <w:tcPr>
            <w:tcW w:w="5773" w:type="dxa"/>
            <w:gridSpan w:val="2"/>
            <w:tcBorders>
              <w:top w:val="nil"/>
              <w:left w:val="nil"/>
              <w:bottom w:val="nil"/>
              <w:right w:val="nil"/>
            </w:tcBorders>
            <w:shd w:val="clear" w:color="auto" w:fill="FFFFFF"/>
            <w:tcMar>
              <w:top w:w="80" w:type="dxa"/>
              <w:left w:w="80" w:type="dxa"/>
              <w:bottom w:w="80" w:type="dxa"/>
              <w:right w:w="80" w:type="dxa"/>
            </w:tcMar>
            <w:vAlign w:val="center"/>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hAnsiTheme="majorHAnsi"/>
                <w:b/>
                <w:bCs/>
                <w:sz w:val="24"/>
                <w:szCs w:val="24"/>
                <w:lang w:val="it-IT"/>
              </w:rPr>
              <w:t xml:space="preserve">Mohammad </w:t>
            </w:r>
            <w:proofErr w:type="spellStart"/>
            <w:r w:rsidRPr="00847FC0">
              <w:rPr>
                <w:rStyle w:val="Numeropagina"/>
                <w:rFonts w:asciiTheme="majorHAnsi" w:hAnsiTheme="majorHAnsi"/>
                <w:b/>
                <w:bCs/>
                <w:sz w:val="24"/>
                <w:szCs w:val="24"/>
                <w:lang w:val="it-IT"/>
              </w:rPr>
              <w:t>Fares</w:t>
            </w:r>
            <w:proofErr w:type="spellEnd"/>
          </w:p>
        </w:tc>
        <w:tc>
          <w:tcPr>
            <w:tcW w:w="2160" w:type="dxa"/>
            <w:tcBorders>
              <w:top w:val="nil"/>
              <w:left w:val="nil"/>
              <w:bottom w:val="nil"/>
              <w:right w:val="nil"/>
            </w:tcBorders>
            <w:shd w:val="clear" w:color="auto" w:fill="FFFFFF"/>
            <w:tcMar>
              <w:top w:w="80" w:type="dxa"/>
              <w:left w:w="80" w:type="dxa"/>
              <w:bottom w:w="80" w:type="dxa"/>
              <w:right w:w="80" w:type="dxa"/>
            </w:tcMar>
            <w:vAlign w:val="bottom"/>
          </w:tcPr>
          <w:p w:rsidR="00847FC0" w:rsidRPr="00847FC0" w:rsidRDefault="00847FC0" w:rsidP="00CC73DC">
            <w:pPr>
              <w:pStyle w:val="Body"/>
              <w:rPr>
                <w:rFonts w:asciiTheme="majorHAnsi" w:hAnsiTheme="majorHAnsi"/>
                <w:sz w:val="24"/>
                <w:szCs w:val="24"/>
                <w:lang w:val="it-IT"/>
              </w:rPr>
            </w:pPr>
            <w:r w:rsidRPr="00847FC0">
              <w:rPr>
                <w:rStyle w:val="Numeropagina"/>
                <w:rFonts w:asciiTheme="majorHAnsi" w:eastAsia="Calibri" w:hAnsiTheme="majorHAnsi" w:cs="Calibri"/>
                <w:sz w:val="24"/>
                <w:szCs w:val="24"/>
                <w:lang w:val="it-IT"/>
              </w:rPr>
              <w:t> </w:t>
            </w:r>
          </w:p>
        </w:tc>
      </w:tr>
    </w:tbl>
    <w:p w:rsidR="00847FC0" w:rsidRPr="00847FC0" w:rsidRDefault="00847FC0" w:rsidP="00847FC0">
      <w:pPr>
        <w:pStyle w:val="Body"/>
        <w:widowControl w:val="0"/>
        <w:ind w:left="93" w:hanging="93"/>
        <w:rPr>
          <w:rFonts w:asciiTheme="majorHAnsi" w:hAnsiTheme="majorHAnsi"/>
          <w:sz w:val="24"/>
          <w:szCs w:val="24"/>
          <w:lang w:val="it-IT"/>
        </w:rPr>
      </w:pPr>
    </w:p>
    <w:p w:rsidR="00847FC0" w:rsidRPr="00847FC0" w:rsidRDefault="00847FC0" w:rsidP="00847FC0">
      <w:pPr>
        <w:pStyle w:val="Body"/>
        <w:rPr>
          <w:rFonts w:asciiTheme="majorHAnsi" w:hAnsiTheme="majorHAnsi"/>
          <w:sz w:val="24"/>
          <w:szCs w:val="24"/>
          <w:lang w:val="it-IT"/>
        </w:rPr>
      </w:pPr>
    </w:p>
    <w:p w:rsidR="00847FC0" w:rsidRPr="00413C94" w:rsidRDefault="00847FC0" w:rsidP="00F125A8">
      <w:pPr>
        <w:pStyle w:val="Body"/>
        <w:jc w:val="center"/>
        <w:rPr>
          <w:rFonts w:asciiTheme="majorHAnsi" w:hAnsiTheme="majorHAnsi"/>
          <w:b/>
          <w:bCs/>
          <w:sz w:val="32"/>
          <w:szCs w:val="32"/>
          <w:lang w:val="it-IT"/>
        </w:rPr>
      </w:pPr>
      <w:r w:rsidRPr="00413C94">
        <w:rPr>
          <w:rStyle w:val="Numeropagina"/>
          <w:rFonts w:asciiTheme="majorHAnsi" w:hAnsiTheme="majorHAnsi"/>
          <w:b/>
          <w:bCs/>
          <w:sz w:val="32"/>
          <w:szCs w:val="32"/>
          <w:lang w:val="it-IT"/>
        </w:rPr>
        <w:t>I REALIZZATORI</w:t>
      </w:r>
    </w:p>
    <w:p w:rsidR="00847FC0" w:rsidRPr="00847FC0" w:rsidRDefault="00847FC0" w:rsidP="00847FC0">
      <w:pPr>
        <w:pStyle w:val="Body"/>
        <w:rPr>
          <w:rFonts w:asciiTheme="majorHAnsi" w:hAnsiTheme="majorHAnsi"/>
          <w:sz w:val="24"/>
          <w:szCs w:val="24"/>
          <w:lang w:val="it-IT"/>
        </w:rPr>
      </w:pPr>
    </w:p>
    <w:p w:rsidR="00847FC0" w:rsidRPr="00847FC0" w:rsidRDefault="00847FC0" w:rsidP="00847FC0">
      <w:pPr>
        <w:pStyle w:val="Body"/>
        <w:ind w:firstLine="720"/>
        <w:jc w:val="both"/>
        <w:rPr>
          <w:rStyle w:val="Numeropagina"/>
          <w:rFonts w:asciiTheme="majorHAnsi" w:hAnsiTheme="majorHAnsi"/>
          <w:bCs/>
          <w:sz w:val="24"/>
          <w:szCs w:val="24"/>
          <w:lang w:val="it-IT"/>
        </w:rPr>
      </w:pPr>
      <w:r w:rsidRPr="00847FC0">
        <w:rPr>
          <w:rStyle w:val="Numeropagina"/>
          <w:rFonts w:asciiTheme="majorHAnsi" w:hAnsiTheme="majorHAnsi"/>
          <w:b/>
          <w:bCs/>
          <w:sz w:val="24"/>
          <w:szCs w:val="24"/>
          <w:lang w:val="it-IT"/>
        </w:rPr>
        <w:t xml:space="preserve">Ai </w:t>
      </w:r>
      <w:proofErr w:type="spellStart"/>
      <w:r w:rsidRPr="00847FC0">
        <w:rPr>
          <w:rStyle w:val="Numeropagina"/>
          <w:rFonts w:asciiTheme="majorHAnsi" w:hAnsiTheme="majorHAnsi"/>
          <w:b/>
          <w:bCs/>
          <w:sz w:val="24"/>
          <w:szCs w:val="24"/>
          <w:lang w:val="it-IT"/>
        </w:rPr>
        <w:t>Weiwei</w:t>
      </w:r>
      <w:proofErr w:type="spellEnd"/>
      <w:r w:rsidRPr="00847FC0">
        <w:rPr>
          <w:rStyle w:val="Numeropagina"/>
          <w:rFonts w:asciiTheme="majorHAnsi" w:hAnsiTheme="majorHAnsi"/>
          <w:b/>
          <w:bCs/>
          <w:sz w:val="24"/>
          <w:szCs w:val="24"/>
          <w:lang w:val="it-IT"/>
        </w:rPr>
        <w:t xml:space="preserve"> (Regista/produttore) </w:t>
      </w:r>
      <w:r w:rsidRPr="00847FC0">
        <w:rPr>
          <w:rStyle w:val="Numeropagina"/>
          <w:rFonts w:asciiTheme="majorHAnsi" w:hAnsiTheme="majorHAnsi"/>
          <w:bCs/>
          <w:sz w:val="24"/>
          <w:szCs w:val="24"/>
          <w:lang w:val="it-IT"/>
        </w:rPr>
        <w:t xml:space="preserve">è noto per le sue creazioni artistiche di forte impatto, collegate agli eventi attuali dell’universo geopolitico. Dall’architettura alle installazioni, dai social media ai documentari, Ai utilizza un’ampia gamma di mezzi per far sì che il suo pubblico possa giudicare meglio la società e i suoi valori. Tra i suoi recenti lavori, ricordiamo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i/>
          <w:iCs/>
          <w:sz w:val="24"/>
          <w:szCs w:val="24"/>
          <w:lang w:val="it-IT"/>
        </w:rPr>
        <w:t xml:space="preserve">: Trace at </w:t>
      </w:r>
      <w:proofErr w:type="spellStart"/>
      <w:r w:rsidRPr="00847FC0">
        <w:rPr>
          <w:rStyle w:val="Numeropagina"/>
          <w:rFonts w:asciiTheme="majorHAnsi" w:hAnsiTheme="majorHAnsi"/>
          <w:i/>
          <w:iCs/>
          <w:sz w:val="24"/>
          <w:szCs w:val="24"/>
          <w:lang w:val="it-IT"/>
        </w:rPr>
        <w:t>Hirshhorn</w:t>
      </w:r>
      <w:proofErr w:type="spellEnd"/>
      <w:r w:rsidRPr="00847FC0">
        <w:rPr>
          <w:rStyle w:val="Numeropagina"/>
          <w:rFonts w:asciiTheme="majorHAnsi" w:hAnsiTheme="majorHAnsi"/>
          <w:sz w:val="24"/>
          <w:szCs w:val="24"/>
          <w:lang w:val="it-IT"/>
        </w:rPr>
        <w:t xml:space="preserve"> all’</w:t>
      </w:r>
      <w:proofErr w:type="spellStart"/>
      <w:r w:rsidRPr="00847FC0">
        <w:rPr>
          <w:rStyle w:val="Numeropagina"/>
          <w:rFonts w:asciiTheme="majorHAnsi" w:hAnsiTheme="majorHAnsi"/>
          <w:sz w:val="24"/>
          <w:szCs w:val="24"/>
          <w:lang w:val="it-IT"/>
        </w:rPr>
        <w:t>Hirshhorn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Museum</w:t>
      </w:r>
      <w:proofErr w:type="spellEnd"/>
      <w:r w:rsidRPr="00847FC0">
        <w:rPr>
          <w:rStyle w:val="Numeropagina"/>
          <w:rFonts w:asciiTheme="majorHAnsi" w:hAnsiTheme="majorHAnsi"/>
          <w:sz w:val="24"/>
          <w:szCs w:val="24"/>
          <w:lang w:val="it-IT"/>
        </w:rPr>
        <w:t xml:space="preserve"> and </w:t>
      </w:r>
      <w:proofErr w:type="spellStart"/>
      <w:r w:rsidRPr="00847FC0">
        <w:rPr>
          <w:rStyle w:val="Numeropagina"/>
          <w:rFonts w:asciiTheme="majorHAnsi" w:hAnsiTheme="majorHAnsi"/>
          <w:sz w:val="24"/>
          <w:szCs w:val="24"/>
          <w:lang w:val="it-IT"/>
        </w:rPr>
        <w:t>Sculpture</w:t>
      </w:r>
      <w:proofErr w:type="spellEnd"/>
      <w:r w:rsidRPr="00847FC0">
        <w:rPr>
          <w:rStyle w:val="Numeropagina"/>
          <w:rFonts w:asciiTheme="majorHAnsi" w:hAnsiTheme="majorHAnsi"/>
          <w:sz w:val="24"/>
          <w:szCs w:val="24"/>
          <w:lang w:val="it-IT"/>
        </w:rPr>
        <w:t xml:space="preserve"> Garden di Washington; </w:t>
      </w:r>
      <w:proofErr w:type="spellStart"/>
      <w:r w:rsidRPr="00847FC0">
        <w:rPr>
          <w:rStyle w:val="Numeropagina"/>
          <w:rFonts w:asciiTheme="majorHAnsi" w:hAnsiTheme="majorHAnsi"/>
          <w:i/>
          <w:iCs/>
          <w:sz w:val="24"/>
          <w:szCs w:val="24"/>
          <w:lang w:val="it-IT"/>
        </w:rPr>
        <w:t>Maybe</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Maybe</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Not</w:t>
      </w:r>
      <w:proofErr w:type="spellEnd"/>
      <w:r w:rsidRPr="00847FC0">
        <w:rPr>
          <w:rStyle w:val="Numeropagina"/>
          <w:rFonts w:asciiTheme="majorHAnsi" w:hAnsiTheme="majorHAnsi"/>
          <w:sz w:val="24"/>
          <w:szCs w:val="24"/>
          <w:lang w:val="it-IT"/>
        </w:rPr>
        <w:t xml:space="preserve"> al Museo israeliano di Gerusalemme; </w:t>
      </w:r>
      <w:proofErr w:type="spellStart"/>
      <w:r w:rsidRPr="00847FC0">
        <w:rPr>
          <w:rStyle w:val="Numeropagina"/>
          <w:rFonts w:asciiTheme="majorHAnsi" w:hAnsiTheme="majorHAnsi"/>
          <w:i/>
          <w:iCs/>
          <w:sz w:val="24"/>
          <w:szCs w:val="24"/>
          <w:lang w:val="it-IT"/>
        </w:rPr>
        <w:t>Law</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the </w:t>
      </w:r>
      <w:proofErr w:type="spellStart"/>
      <w:r w:rsidRPr="00847FC0">
        <w:rPr>
          <w:rStyle w:val="Numeropagina"/>
          <w:rFonts w:asciiTheme="majorHAnsi" w:hAnsiTheme="majorHAnsi"/>
          <w:sz w:val="24"/>
          <w:szCs w:val="24"/>
          <w:lang w:val="it-IT"/>
        </w:rPr>
        <w:t>Journey</w:t>
      </w:r>
      <w:proofErr w:type="spellEnd"/>
      <w:r w:rsidRPr="00847FC0">
        <w:rPr>
          <w:rStyle w:val="Numeropagina"/>
          <w:rFonts w:asciiTheme="majorHAnsi" w:hAnsiTheme="majorHAnsi"/>
          <w:sz w:val="24"/>
          <w:szCs w:val="24"/>
          <w:lang w:val="it-IT"/>
        </w:rPr>
        <w:t xml:space="preserve"> alla Galleria nazionale di Praga;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i/>
          <w:iCs/>
          <w:sz w:val="24"/>
          <w:szCs w:val="24"/>
          <w:lang w:val="it-IT"/>
        </w:rPr>
        <w:t>. Libero</w:t>
      </w:r>
      <w:r w:rsidRPr="00847FC0">
        <w:rPr>
          <w:rStyle w:val="Numeropagina"/>
          <w:rFonts w:asciiTheme="majorHAnsi" w:hAnsiTheme="majorHAnsi"/>
          <w:sz w:val="24"/>
          <w:szCs w:val="24"/>
          <w:lang w:val="it-IT"/>
        </w:rPr>
        <w:t xml:space="preserve"> a Palazzo Strozzi a Firenze; </w:t>
      </w:r>
      <w:proofErr w:type="spellStart"/>
      <w:r w:rsidRPr="00847FC0">
        <w:rPr>
          <w:rStyle w:val="Numeropagina"/>
          <w:rFonts w:asciiTheme="majorHAnsi" w:hAnsiTheme="majorHAnsi"/>
          <w:i/>
          <w:iCs/>
          <w:sz w:val="24"/>
          <w:szCs w:val="24"/>
          <w:lang w:val="it-IT"/>
        </w:rPr>
        <w:t>#SafePassage</w:t>
      </w:r>
      <w:proofErr w:type="spellEnd"/>
      <w:r w:rsidRPr="00847FC0">
        <w:rPr>
          <w:rStyle w:val="Numeropagina"/>
          <w:rFonts w:asciiTheme="majorHAnsi" w:hAnsiTheme="majorHAnsi"/>
          <w:sz w:val="24"/>
          <w:szCs w:val="24"/>
          <w:lang w:val="it-IT"/>
        </w:rPr>
        <w:t xml:space="preserve"> al </w:t>
      </w:r>
      <w:proofErr w:type="spellStart"/>
      <w:r w:rsidRPr="00847FC0">
        <w:rPr>
          <w:rStyle w:val="Numeropagina"/>
          <w:rFonts w:asciiTheme="majorHAnsi" w:hAnsiTheme="majorHAnsi"/>
          <w:sz w:val="24"/>
          <w:szCs w:val="24"/>
          <w:lang w:val="it-IT"/>
        </w:rPr>
        <w:t>Foam</w:t>
      </w:r>
      <w:proofErr w:type="spellEnd"/>
      <w:r w:rsidRPr="00847FC0">
        <w:rPr>
          <w:rStyle w:val="Numeropagina"/>
          <w:rFonts w:asciiTheme="majorHAnsi" w:hAnsiTheme="majorHAnsi"/>
          <w:sz w:val="24"/>
          <w:szCs w:val="24"/>
          <w:lang w:val="it-IT"/>
        </w:rPr>
        <w:t xml:space="preserve"> di Amsterdam, </w:t>
      </w:r>
      <w:proofErr w:type="spellStart"/>
      <w:r w:rsidRPr="00847FC0">
        <w:rPr>
          <w:rStyle w:val="Numeropagina"/>
          <w:rFonts w:asciiTheme="majorHAnsi" w:hAnsiTheme="majorHAnsi"/>
          <w:i/>
          <w:iCs/>
          <w:sz w:val="24"/>
          <w:szCs w:val="24"/>
          <w:lang w:val="it-IT"/>
        </w:rPr>
        <w:t>translocation</w:t>
      </w:r>
      <w:proofErr w:type="spellEnd"/>
      <w:r w:rsidRPr="00847FC0">
        <w:rPr>
          <w:rStyle w:val="Numeropagina"/>
          <w:rFonts w:asciiTheme="majorHAnsi" w:hAnsiTheme="majorHAnsi"/>
          <w:i/>
          <w:iCs/>
          <w:sz w:val="24"/>
          <w:szCs w:val="24"/>
          <w:lang w:val="it-IT"/>
        </w:rPr>
        <w:t xml:space="preserve"> - </w:t>
      </w:r>
      <w:proofErr w:type="spellStart"/>
      <w:r w:rsidRPr="00847FC0">
        <w:rPr>
          <w:rStyle w:val="Numeropagina"/>
          <w:rFonts w:asciiTheme="majorHAnsi" w:hAnsiTheme="majorHAnsi"/>
          <w:i/>
          <w:iCs/>
          <w:sz w:val="24"/>
          <w:szCs w:val="24"/>
          <w:lang w:val="it-IT"/>
        </w:rPr>
        <w:t>transformation</w:t>
      </w:r>
      <w:proofErr w:type="spellEnd"/>
      <w:r w:rsidRPr="00847FC0">
        <w:rPr>
          <w:rStyle w:val="Numeropagina"/>
          <w:rFonts w:asciiTheme="majorHAnsi" w:hAnsiTheme="majorHAnsi"/>
          <w:sz w:val="24"/>
          <w:szCs w:val="24"/>
          <w:lang w:val="it-IT"/>
        </w:rPr>
        <w:t xml:space="preserve"> alla 21er </w:t>
      </w:r>
      <w:proofErr w:type="spellStart"/>
      <w:r w:rsidRPr="00847FC0">
        <w:rPr>
          <w:rStyle w:val="Numeropagina"/>
          <w:rFonts w:asciiTheme="majorHAnsi" w:hAnsiTheme="majorHAnsi"/>
          <w:sz w:val="24"/>
          <w:szCs w:val="24"/>
          <w:lang w:val="it-IT"/>
        </w:rPr>
        <w:t>Haus</w:t>
      </w:r>
      <w:proofErr w:type="spellEnd"/>
      <w:r w:rsidRPr="00847FC0">
        <w:rPr>
          <w:rStyle w:val="Numeropagina"/>
          <w:rFonts w:asciiTheme="majorHAnsi" w:hAnsiTheme="majorHAnsi"/>
          <w:sz w:val="24"/>
          <w:szCs w:val="24"/>
          <w:lang w:val="it-IT"/>
        </w:rPr>
        <w:t xml:space="preserve"> a Vienna e </w:t>
      </w:r>
      <w:r w:rsidRPr="00847FC0">
        <w:rPr>
          <w:rStyle w:val="Numeropagina"/>
          <w:rFonts w:asciiTheme="majorHAnsi" w:hAnsiTheme="majorHAnsi"/>
          <w:i/>
          <w:iCs/>
          <w:sz w:val="24"/>
          <w:szCs w:val="24"/>
          <w:lang w:val="it-IT"/>
        </w:rPr>
        <w:t xml:space="preserve">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sz w:val="24"/>
          <w:szCs w:val="24"/>
          <w:lang w:val="it-IT"/>
        </w:rPr>
        <w:t xml:space="preserve"> alla </w:t>
      </w:r>
      <w:proofErr w:type="spellStart"/>
      <w:r w:rsidRPr="00847FC0">
        <w:rPr>
          <w:rStyle w:val="Numeropagina"/>
          <w:rFonts w:asciiTheme="majorHAnsi" w:hAnsiTheme="majorHAnsi"/>
          <w:sz w:val="24"/>
          <w:szCs w:val="24"/>
          <w:lang w:val="it-IT"/>
        </w:rPr>
        <w:t>Royal</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Academy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of</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Arts</w:t>
      </w:r>
      <w:proofErr w:type="spellEnd"/>
      <w:r w:rsidRPr="00847FC0">
        <w:rPr>
          <w:rStyle w:val="Numeropagina"/>
          <w:rFonts w:asciiTheme="majorHAnsi" w:hAnsiTheme="majorHAnsi"/>
          <w:sz w:val="24"/>
          <w:szCs w:val="24"/>
          <w:lang w:val="it-IT"/>
        </w:rPr>
        <w:t xml:space="preserve"> a Londra.</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Fonts w:asciiTheme="majorHAnsi" w:hAnsiTheme="majorHAnsi"/>
          <w:sz w:val="24"/>
          <w:szCs w:val="24"/>
          <w:lang w:val="it-IT"/>
        </w:rPr>
        <w:t xml:space="preserve">Ai è nato a Pechino nel 1957 e risiede e lavora tra Pechino e Berlino. Attualmente, è l’attuale ‘professore in visita Einstein’ alla </w:t>
      </w:r>
      <w:proofErr w:type="spellStart"/>
      <w:r w:rsidRPr="00847FC0">
        <w:rPr>
          <w:rFonts w:asciiTheme="majorHAnsi" w:hAnsiTheme="majorHAnsi"/>
          <w:sz w:val="24"/>
          <w:szCs w:val="24"/>
          <w:lang w:val="it-IT"/>
        </w:rPr>
        <w:t>University</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of</w:t>
      </w:r>
      <w:proofErr w:type="spellEnd"/>
      <w:r w:rsidRPr="00847FC0">
        <w:rPr>
          <w:rFonts w:asciiTheme="majorHAnsi" w:hAnsiTheme="majorHAnsi"/>
          <w:sz w:val="24"/>
          <w:szCs w:val="24"/>
          <w:lang w:val="it-IT"/>
        </w:rPr>
        <w:t xml:space="preserve"> the </w:t>
      </w:r>
      <w:proofErr w:type="spellStart"/>
      <w:r w:rsidRPr="00847FC0">
        <w:rPr>
          <w:rFonts w:asciiTheme="majorHAnsi" w:hAnsiTheme="majorHAnsi"/>
          <w:sz w:val="24"/>
          <w:szCs w:val="24"/>
          <w:lang w:val="it-IT"/>
        </w:rPr>
        <w:t>Arts</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UdK</w:t>
      </w:r>
      <w:proofErr w:type="spellEnd"/>
      <w:r w:rsidRPr="00847FC0">
        <w:rPr>
          <w:rFonts w:asciiTheme="majorHAnsi" w:hAnsiTheme="majorHAnsi"/>
          <w:sz w:val="24"/>
          <w:szCs w:val="24"/>
          <w:lang w:val="it-IT"/>
        </w:rPr>
        <w:t>) di Berlino, mentre nel 2015 ha ricevuto l’</w:t>
      </w:r>
      <w:proofErr w:type="spellStart"/>
      <w:r w:rsidRPr="00847FC0">
        <w:rPr>
          <w:rFonts w:asciiTheme="majorHAnsi" w:hAnsiTheme="majorHAnsi"/>
          <w:sz w:val="24"/>
          <w:szCs w:val="24"/>
          <w:lang w:val="it-IT"/>
        </w:rPr>
        <w:t>Ambassador</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of</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Conscience</w:t>
      </w:r>
      <w:proofErr w:type="spellEnd"/>
      <w:r w:rsidRPr="00847FC0">
        <w:rPr>
          <w:rFonts w:asciiTheme="majorHAnsi" w:hAnsiTheme="majorHAnsi"/>
          <w:sz w:val="24"/>
          <w:szCs w:val="24"/>
          <w:lang w:val="it-IT"/>
        </w:rPr>
        <w:t xml:space="preserve"> Award da parte di Amnesty International e nel 2012 il </w:t>
      </w:r>
      <w:proofErr w:type="spellStart"/>
      <w:r w:rsidRPr="00847FC0">
        <w:rPr>
          <w:rFonts w:asciiTheme="majorHAnsi" w:hAnsiTheme="majorHAnsi"/>
          <w:sz w:val="24"/>
          <w:szCs w:val="24"/>
          <w:lang w:val="it-IT"/>
        </w:rPr>
        <w:t>Václav</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Havel</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Prize</w:t>
      </w:r>
      <w:proofErr w:type="spellEnd"/>
      <w:r w:rsidRPr="00847FC0">
        <w:rPr>
          <w:rFonts w:asciiTheme="majorHAnsi" w:hAnsiTheme="majorHAnsi"/>
          <w:sz w:val="24"/>
          <w:szCs w:val="24"/>
          <w:lang w:val="it-IT"/>
        </w:rPr>
        <w:t xml:space="preserve"> per il dissenso creativo dalla </w:t>
      </w:r>
      <w:proofErr w:type="spellStart"/>
      <w:r w:rsidRPr="00847FC0">
        <w:rPr>
          <w:rFonts w:asciiTheme="majorHAnsi" w:hAnsiTheme="majorHAnsi"/>
          <w:sz w:val="24"/>
          <w:szCs w:val="24"/>
          <w:lang w:val="it-IT"/>
        </w:rPr>
        <w:t>Human</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Rights</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sz w:val="24"/>
          <w:szCs w:val="24"/>
          <w:lang w:val="it-IT"/>
        </w:rPr>
        <w:t>Foundation</w:t>
      </w:r>
      <w:proofErr w:type="spellEnd"/>
      <w:r w:rsidRPr="00847FC0">
        <w:rPr>
          <w:rFonts w:asciiTheme="majorHAnsi" w:hAnsiTheme="majorHAnsi"/>
          <w:sz w:val="24"/>
          <w:szCs w:val="24"/>
          <w:lang w:val="it-IT"/>
        </w:rPr>
        <w:t>.</w:t>
      </w:r>
      <w:r w:rsidRPr="00847FC0">
        <w:rPr>
          <w:rStyle w:val="Numeropagina"/>
          <w:rFonts w:asciiTheme="majorHAnsi" w:hAnsiTheme="majorHAnsi"/>
          <w:b/>
          <w:bCs/>
          <w:sz w:val="24"/>
          <w:szCs w:val="24"/>
          <w:lang w:val="it-IT"/>
        </w:rPr>
        <w:t xml:space="preserve"> </w:t>
      </w:r>
      <w:r w:rsidRPr="00847FC0">
        <w:rPr>
          <w:rStyle w:val="Numeropagina"/>
          <w:rFonts w:asciiTheme="majorHAnsi" w:hAnsiTheme="majorHAnsi"/>
          <w:sz w:val="24"/>
          <w:szCs w:val="24"/>
          <w:lang w:val="it-IT"/>
        </w:rPr>
        <w:t xml:space="preserve">Ai ha realizzato numerosi documentari sui problemi politici e sociali che hanno vinto numerosi riconoscimenti nei Festival di tutto il mondo, tra cui </w:t>
      </w:r>
      <w:proofErr w:type="spellStart"/>
      <w:r w:rsidRPr="00847FC0">
        <w:rPr>
          <w:rFonts w:asciiTheme="majorHAnsi" w:hAnsiTheme="majorHAnsi"/>
          <w:i/>
          <w:iCs/>
          <w:sz w:val="24"/>
          <w:szCs w:val="24"/>
          <w:lang w:val="it-IT"/>
        </w:rPr>
        <w:t>Disturbing</w:t>
      </w:r>
      <w:proofErr w:type="spellEnd"/>
      <w:r w:rsidRPr="00847FC0">
        <w:rPr>
          <w:rFonts w:asciiTheme="majorHAnsi" w:hAnsiTheme="majorHAnsi"/>
          <w:i/>
          <w:iCs/>
          <w:sz w:val="24"/>
          <w:szCs w:val="24"/>
          <w:lang w:val="it-IT"/>
        </w:rPr>
        <w:t xml:space="preserve"> the </w:t>
      </w:r>
      <w:proofErr w:type="spellStart"/>
      <w:r w:rsidRPr="00847FC0">
        <w:rPr>
          <w:rFonts w:asciiTheme="majorHAnsi" w:hAnsiTheme="majorHAnsi"/>
          <w:i/>
          <w:iCs/>
          <w:sz w:val="24"/>
          <w:szCs w:val="24"/>
          <w:lang w:val="it-IT"/>
        </w:rPr>
        <w:t>Peace</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i/>
          <w:iCs/>
          <w:sz w:val="24"/>
          <w:szCs w:val="24"/>
          <w:lang w:val="it-IT"/>
        </w:rPr>
        <w:t>One</w:t>
      </w:r>
      <w:proofErr w:type="spellEnd"/>
      <w:r w:rsidRPr="00847FC0">
        <w:rPr>
          <w:rFonts w:asciiTheme="majorHAnsi" w:hAnsiTheme="majorHAnsi"/>
          <w:i/>
          <w:iCs/>
          <w:sz w:val="24"/>
          <w:szCs w:val="24"/>
          <w:lang w:val="it-IT"/>
        </w:rPr>
        <w:t xml:space="preserve"> Recluse</w:t>
      </w:r>
      <w:r w:rsidRPr="00847FC0">
        <w:rPr>
          <w:rFonts w:asciiTheme="majorHAnsi" w:hAnsiTheme="majorHAnsi"/>
          <w:sz w:val="24"/>
          <w:szCs w:val="24"/>
          <w:lang w:val="it-IT"/>
        </w:rPr>
        <w:t xml:space="preserve">, </w:t>
      </w:r>
      <w:r w:rsidRPr="00847FC0">
        <w:rPr>
          <w:rFonts w:asciiTheme="majorHAnsi" w:hAnsiTheme="majorHAnsi"/>
          <w:i/>
          <w:iCs/>
          <w:sz w:val="24"/>
          <w:szCs w:val="24"/>
          <w:lang w:val="it-IT"/>
        </w:rPr>
        <w:t xml:space="preserve">So </w:t>
      </w:r>
      <w:proofErr w:type="spellStart"/>
      <w:r w:rsidRPr="00847FC0">
        <w:rPr>
          <w:rFonts w:asciiTheme="majorHAnsi" w:hAnsiTheme="majorHAnsi"/>
          <w:i/>
          <w:iCs/>
          <w:sz w:val="24"/>
          <w:szCs w:val="24"/>
          <w:lang w:val="it-IT"/>
        </w:rPr>
        <w:t>Sorry</w:t>
      </w:r>
      <w:proofErr w:type="spellEnd"/>
      <w:r w:rsidRPr="00847FC0">
        <w:rPr>
          <w:rFonts w:asciiTheme="majorHAnsi" w:hAnsiTheme="majorHAnsi"/>
          <w:sz w:val="24"/>
          <w:szCs w:val="24"/>
          <w:lang w:val="it-IT"/>
        </w:rPr>
        <w:t xml:space="preserve">, </w:t>
      </w:r>
      <w:proofErr w:type="spellStart"/>
      <w:r w:rsidRPr="00847FC0">
        <w:rPr>
          <w:rFonts w:asciiTheme="majorHAnsi" w:hAnsiTheme="majorHAnsi"/>
          <w:i/>
          <w:iCs/>
          <w:sz w:val="24"/>
          <w:szCs w:val="24"/>
          <w:lang w:val="it-IT"/>
        </w:rPr>
        <w:t>Ordos</w:t>
      </w:r>
      <w:proofErr w:type="spellEnd"/>
      <w:r w:rsidRPr="00847FC0">
        <w:rPr>
          <w:rFonts w:asciiTheme="majorHAnsi" w:hAnsiTheme="majorHAnsi"/>
          <w:i/>
          <w:iCs/>
          <w:sz w:val="24"/>
          <w:szCs w:val="24"/>
          <w:lang w:val="it-IT"/>
        </w:rPr>
        <w:t xml:space="preserve"> 100</w:t>
      </w:r>
      <w:r w:rsidRPr="00847FC0">
        <w:rPr>
          <w:rFonts w:asciiTheme="majorHAnsi" w:hAnsiTheme="majorHAnsi"/>
          <w:sz w:val="24"/>
          <w:szCs w:val="24"/>
          <w:lang w:val="it-IT"/>
        </w:rPr>
        <w:t xml:space="preserve"> e </w:t>
      </w:r>
      <w:r w:rsidRPr="00847FC0">
        <w:rPr>
          <w:rFonts w:asciiTheme="majorHAnsi" w:hAnsiTheme="majorHAnsi"/>
          <w:i/>
          <w:iCs/>
          <w:sz w:val="24"/>
          <w:szCs w:val="24"/>
          <w:lang w:val="it-IT"/>
        </w:rPr>
        <w:t xml:space="preserve">Ai </w:t>
      </w:r>
      <w:proofErr w:type="spellStart"/>
      <w:r w:rsidRPr="00847FC0">
        <w:rPr>
          <w:rFonts w:asciiTheme="majorHAnsi" w:hAnsiTheme="majorHAnsi"/>
          <w:i/>
          <w:iCs/>
          <w:sz w:val="24"/>
          <w:szCs w:val="24"/>
          <w:lang w:val="it-IT"/>
        </w:rPr>
        <w:t>Weiwei’s</w:t>
      </w:r>
      <w:proofErr w:type="spellEnd"/>
      <w:r w:rsidRPr="00847FC0">
        <w:rPr>
          <w:rFonts w:asciiTheme="majorHAnsi" w:hAnsiTheme="majorHAnsi"/>
          <w:i/>
          <w:iCs/>
          <w:sz w:val="24"/>
          <w:szCs w:val="24"/>
          <w:lang w:val="it-IT"/>
        </w:rPr>
        <w:t xml:space="preserve"> Appeal</w:t>
      </w:r>
      <w:r w:rsidRPr="00847FC0">
        <w:rPr>
          <w:rFonts w:asciiTheme="majorHAnsi" w:hAnsiTheme="majorHAnsi"/>
          <w:sz w:val="24"/>
          <w:szCs w:val="24"/>
          <w:lang w:val="it-IT"/>
        </w:rPr>
        <w:t xml:space="preserve"> </w:t>
      </w:r>
      <w:r w:rsidRPr="00847FC0">
        <w:rPr>
          <w:rFonts w:asciiTheme="majorHAnsi" w:hAnsiTheme="majorHAnsi"/>
          <w:i/>
          <w:iCs/>
          <w:sz w:val="24"/>
          <w:szCs w:val="24"/>
          <w:lang w:val="it-IT"/>
        </w:rPr>
        <w:t>¥15,220.910.50.</w:t>
      </w:r>
    </w:p>
    <w:p w:rsidR="00847FC0" w:rsidRPr="00847FC0" w:rsidRDefault="00847FC0" w:rsidP="00847FC0">
      <w:pPr>
        <w:pStyle w:val="Body"/>
        <w:jc w:val="both"/>
        <w:rPr>
          <w:rFonts w:asciiTheme="majorHAnsi" w:hAnsiTheme="majorHAnsi"/>
          <w:b/>
          <w:bCs/>
          <w:sz w:val="24"/>
          <w:szCs w:val="24"/>
          <w:lang w:val="it-IT"/>
        </w:rPr>
      </w:pPr>
    </w:p>
    <w:p w:rsidR="00847FC0" w:rsidRPr="00847FC0" w:rsidRDefault="00565015" w:rsidP="00847FC0">
      <w:pPr>
        <w:pStyle w:val="Body"/>
        <w:ind w:firstLine="720"/>
        <w:jc w:val="both"/>
        <w:rPr>
          <w:rStyle w:val="Numeropagina"/>
          <w:rFonts w:asciiTheme="majorHAnsi" w:eastAsia="SimSun" w:hAnsiTheme="majorHAnsi"/>
          <w:b/>
          <w:bCs/>
          <w:sz w:val="24"/>
          <w:szCs w:val="24"/>
          <w:lang w:val="it-IT"/>
        </w:rPr>
      </w:pPr>
      <w:proofErr w:type="spellStart"/>
      <w:r>
        <w:rPr>
          <w:rStyle w:val="Numeropagina"/>
          <w:rFonts w:asciiTheme="majorHAnsi" w:hAnsiTheme="majorHAnsi"/>
          <w:b/>
          <w:bCs/>
          <w:sz w:val="24"/>
          <w:szCs w:val="24"/>
          <w:lang w:val="it-IT"/>
        </w:rPr>
        <w:t>Chin-C</w:t>
      </w:r>
      <w:r w:rsidR="00847FC0" w:rsidRPr="00847FC0">
        <w:rPr>
          <w:rStyle w:val="Numeropagina"/>
          <w:rFonts w:asciiTheme="majorHAnsi" w:hAnsiTheme="majorHAnsi"/>
          <w:b/>
          <w:bCs/>
          <w:sz w:val="24"/>
          <w:szCs w:val="24"/>
          <w:lang w:val="it-IT"/>
        </w:rPr>
        <w:t>hin</w:t>
      </w:r>
      <w:proofErr w:type="spellEnd"/>
      <w:r w:rsidR="00847FC0" w:rsidRPr="00847FC0">
        <w:rPr>
          <w:rStyle w:val="Numeropagina"/>
          <w:rFonts w:asciiTheme="majorHAnsi" w:hAnsiTheme="majorHAnsi"/>
          <w:b/>
          <w:bCs/>
          <w:sz w:val="24"/>
          <w:szCs w:val="24"/>
          <w:lang w:val="it-IT"/>
        </w:rPr>
        <w:t xml:space="preserve"> </w:t>
      </w:r>
      <w:proofErr w:type="spellStart"/>
      <w:r w:rsidR="00847FC0" w:rsidRPr="00847FC0">
        <w:rPr>
          <w:rStyle w:val="Numeropagina"/>
          <w:rFonts w:asciiTheme="majorHAnsi" w:hAnsiTheme="majorHAnsi"/>
          <w:b/>
          <w:bCs/>
          <w:sz w:val="24"/>
          <w:szCs w:val="24"/>
          <w:lang w:val="it-IT"/>
        </w:rPr>
        <w:t>Yap</w:t>
      </w:r>
      <w:proofErr w:type="spellEnd"/>
      <w:r w:rsidR="00847FC0" w:rsidRPr="00847FC0">
        <w:rPr>
          <w:rStyle w:val="Numeropagina"/>
          <w:rFonts w:asciiTheme="majorHAnsi" w:hAnsiTheme="majorHAnsi"/>
          <w:b/>
          <w:bCs/>
          <w:sz w:val="24"/>
          <w:szCs w:val="24"/>
          <w:lang w:val="it-IT"/>
        </w:rPr>
        <w:t xml:space="preserve"> (</w:t>
      </w:r>
      <w:r w:rsidR="00F05223">
        <w:rPr>
          <w:rStyle w:val="Numeropagina"/>
          <w:rFonts w:asciiTheme="majorHAnsi" w:hAnsiTheme="majorHAnsi"/>
          <w:b/>
          <w:bCs/>
          <w:sz w:val="24"/>
          <w:szCs w:val="24"/>
          <w:lang w:val="it-IT"/>
        </w:rPr>
        <w:t>Sceneggiatrice/</w:t>
      </w:r>
      <w:r w:rsidR="00847FC0" w:rsidRPr="00847FC0">
        <w:rPr>
          <w:rStyle w:val="Numeropagina"/>
          <w:rFonts w:asciiTheme="majorHAnsi" w:hAnsiTheme="majorHAnsi"/>
          <w:b/>
          <w:bCs/>
          <w:sz w:val="24"/>
          <w:szCs w:val="24"/>
          <w:lang w:val="it-IT"/>
        </w:rPr>
        <w:t xml:space="preserve">Produttrice) </w:t>
      </w:r>
      <w:r w:rsidR="00847FC0" w:rsidRPr="00847FC0">
        <w:rPr>
          <w:rStyle w:val="Numeropagina"/>
          <w:rFonts w:asciiTheme="majorHAnsi" w:hAnsiTheme="majorHAnsi"/>
          <w:sz w:val="24"/>
          <w:szCs w:val="24"/>
          <w:lang w:val="it-IT"/>
        </w:rPr>
        <w:t xml:space="preserve">è una sceneggiatrice e produttrice che vive a Berlino, con una formazione artistica e legale. In passato, è stata uno Specialista in arte contemporanea alla Phillips de </w:t>
      </w:r>
      <w:proofErr w:type="spellStart"/>
      <w:r w:rsidR="00847FC0" w:rsidRPr="00847FC0">
        <w:rPr>
          <w:rStyle w:val="Numeropagina"/>
          <w:rFonts w:asciiTheme="majorHAnsi" w:hAnsiTheme="majorHAnsi"/>
          <w:sz w:val="24"/>
          <w:szCs w:val="24"/>
          <w:lang w:val="it-IT"/>
        </w:rPr>
        <w:t>Pury</w:t>
      </w:r>
      <w:proofErr w:type="spellEnd"/>
      <w:r w:rsidR="00847FC0" w:rsidRPr="00847FC0">
        <w:rPr>
          <w:rStyle w:val="Numeropagina"/>
          <w:rFonts w:asciiTheme="majorHAnsi" w:hAnsiTheme="majorHAnsi"/>
          <w:sz w:val="24"/>
          <w:szCs w:val="24"/>
          <w:lang w:val="it-IT"/>
        </w:rPr>
        <w:t xml:space="preserve"> and Company, la casa d’aste che si occupa di arte e design contemporaneo e che ha sedi a New York e Londra. Cura la rubrica “Case </w:t>
      </w:r>
      <w:proofErr w:type="spellStart"/>
      <w:r w:rsidR="00847FC0" w:rsidRPr="00847FC0">
        <w:rPr>
          <w:rStyle w:val="Numeropagina"/>
          <w:rFonts w:asciiTheme="majorHAnsi" w:hAnsiTheme="majorHAnsi"/>
          <w:sz w:val="24"/>
          <w:szCs w:val="24"/>
          <w:lang w:val="it-IT"/>
        </w:rPr>
        <w:t>Study</w:t>
      </w:r>
      <w:proofErr w:type="spellEnd"/>
      <w:r w:rsidR="00847FC0" w:rsidRPr="00847FC0">
        <w:rPr>
          <w:rStyle w:val="Numeropagina"/>
          <w:rFonts w:asciiTheme="majorHAnsi" w:hAnsiTheme="majorHAnsi"/>
          <w:sz w:val="24"/>
          <w:szCs w:val="24"/>
          <w:lang w:val="it-IT"/>
        </w:rPr>
        <w:t xml:space="preserve">” per </w:t>
      </w:r>
      <w:proofErr w:type="spellStart"/>
      <w:r w:rsidR="00847FC0" w:rsidRPr="00847FC0">
        <w:rPr>
          <w:rStyle w:val="Numeropagina"/>
          <w:rFonts w:asciiTheme="majorHAnsi" w:hAnsiTheme="majorHAnsi"/>
          <w:i/>
          <w:sz w:val="24"/>
          <w:szCs w:val="24"/>
          <w:lang w:val="it-IT"/>
        </w:rPr>
        <w:t>ArtAsiaPacific</w:t>
      </w:r>
      <w:proofErr w:type="spellEnd"/>
      <w:r w:rsidR="00847FC0" w:rsidRPr="00847FC0">
        <w:rPr>
          <w:rStyle w:val="Numeropagina"/>
          <w:rFonts w:asciiTheme="majorHAnsi" w:hAnsiTheme="majorHAnsi"/>
          <w:sz w:val="24"/>
          <w:szCs w:val="24"/>
          <w:lang w:val="it-IT"/>
        </w:rPr>
        <w:t xml:space="preserve">, una rivista specializzata in arte, legge ed economia, e sta lavorando con il produttore esecutivo Andrew Cohen all’imminente documentario </w:t>
      </w:r>
      <w:proofErr w:type="spellStart"/>
      <w:r w:rsidR="00847FC0" w:rsidRPr="00847FC0">
        <w:rPr>
          <w:rStyle w:val="Numeropagina"/>
          <w:rFonts w:asciiTheme="majorHAnsi" w:hAnsiTheme="majorHAnsi"/>
          <w:i/>
          <w:sz w:val="24"/>
          <w:szCs w:val="24"/>
          <w:lang w:val="it-IT"/>
        </w:rPr>
        <w:t>Ximei’s</w:t>
      </w:r>
      <w:proofErr w:type="spellEnd"/>
      <w:r w:rsidR="00847FC0" w:rsidRPr="00847FC0">
        <w:rPr>
          <w:rStyle w:val="Numeropagina"/>
          <w:rFonts w:asciiTheme="majorHAnsi" w:hAnsiTheme="majorHAnsi"/>
          <w:i/>
          <w:sz w:val="24"/>
          <w:szCs w:val="24"/>
          <w:lang w:val="it-IT"/>
        </w:rPr>
        <w:t xml:space="preserve"> House</w:t>
      </w:r>
      <w:r w:rsidR="00847FC0" w:rsidRPr="00847FC0">
        <w:rPr>
          <w:rStyle w:val="Numeropagina"/>
          <w:rFonts w:asciiTheme="majorHAnsi" w:hAnsiTheme="majorHAnsi"/>
          <w:sz w:val="24"/>
          <w:szCs w:val="24"/>
          <w:lang w:val="it-IT"/>
        </w:rPr>
        <w:t xml:space="preserve">. Si è laureata alla </w:t>
      </w:r>
      <w:r w:rsidR="00847FC0" w:rsidRPr="00847FC0">
        <w:rPr>
          <w:rStyle w:val="Numeropagina"/>
          <w:rFonts w:asciiTheme="majorHAnsi" w:eastAsia="SimSun" w:hAnsiTheme="majorHAnsi"/>
          <w:sz w:val="24"/>
          <w:szCs w:val="24"/>
          <w:lang w:val="it-IT"/>
        </w:rPr>
        <w:t xml:space="preserve">Columbia </w:t>
      </w:r>
      <w:proofErr w:type="spellStart"/>
      <w:r w:rsidR="00847FC0" w:rsidRPr="00847FC0">
        <w:rPr>
          <w:rStyle w:val="Numeropagina"/>
          <w:rFonts w:asciiTheme="majorHAnsi" w:eastAsia="SimSun" w:hAnsiTheme="majorHAnsi"/>
          <w:sz w:val="24"/>
          <w:szCs w:val="24"/>
          <w:lang w:val="it-IT"/>
        </w:rPr>
        <w:t>University</w:t>
      </w:r>
      <w:proofErr w:type="spellEnd"/>
      <w:r w:rsidR="00847FC0" w:rsidRPr="00847FC0">
        <w:rPr>
          <w:rStyle w:val="Numeropagina"/>
          <w:rFonts w:asciiTheme="majorHAnsi" w:eastAsia="SimSun" w:hAnsiTheme="majorHAnsi"/>
          <w:sz w:val="24"/>
          <w:szCs w:val="24"/>
          <w:lang w:val="it-IT"/>
        </w:rPr>
        <w:t xml:space="preserve"> e ha ottenuto una laurea breve alla Georgetown </w:t>
      </w:r>
      <w:proofErr w:type="spellStart"/>
      <w:r w:rsidR="00847FC0" w:rsidRPr="00847FC0">
        <w:rPr>
          <w:rStyle w:val="Numeropagina"/>
          <w:rFonts w:asciiTheme="majorHAnsi" w:eastAsia="SimSun" w:hAnsiTheme="majorHAnsi"/>
          <w:sz w:val="24"/>
          <w:szCs w:val="24"/>
          <w:lang w:val="it-IT"/>
        </w:rPr>
        <w:t>Law</w:t>
      </w:r>
      <w:proofErr w:type="spellEnd"/>
      <w:r w:rsidR="00847FC0" w:rsidRPr="00847FC0">
        <w:rPr>
          <w:rStyle w:val="Numeropagina"/>
          <w:rFonts w:asciiTheme="majorHAnsi" w:eastAsia="SimSun" w:hAnsiTheme="majorHAnsi"/>
          <w:sz w:val="24"/>
          <w:szCs w:val="24"/>
          <w:lang w:val="it-IT"/>
        </w:rPr>
        <w:t xml:space="preserve"> </w:t>
      </w:r>
      <w:proofErr w:type="spellStart"/>
      <w:r w:rsidR="00847FC0" w:rsidRPr="00847FC0">
        <w:rPr>
          <w:rStyle w:val="Numeropagina"/>
          <w:rFonts w:asciiTheme="majorHAnsi" w:eastAsia="SimSun" w:hAnsiTheme="majorHAnsi"/>
          <w:sz w:val="24"/>
          <w:szCs w:val="24"/>
          <w:lang w:val="it-IT"/>
        </w:rPr>
        <w:t>School</w:t>
      </w:r>
      <w:proofErr w:type="spellEnd"/>
      <w:r w:rsidR="00847FC0" w:rsidRPr="00847FC0">
        <w:rPr>
          <w:rStyle w:val="Numeropagina"/>
          <w:rFonts w:asciiTheme="majorHAnsi" w:eastAsia="SimSun" w:hAnsiTheme="majorHAnsi"/>
          <w:sz w:val="24"/>
          <w:szCs w:val="24"/>
          <w:lang w:val="it-IT"/>
        </w:rPr>
        <w:t>.</w:t>
      </w:r>
    </w:p>
    <w:p w:rsidR="00847FC0" w:rsidRPr="00847FC0" w:rsidRDefault="00847FC0" w:rsidP="00847FC0">
      <w:pPr>
        <w:pStyle w:val="Body"/>
        <w:jc w:val="both"/>
        <w:rPr>
          <w:rFonts w:asciiTheme="majorHAnsi" w:hAnsiTheme="majorHAnsi"/>
          <w:b/>
          <w:bCs/>
          <w:sz w:val="24"/>
          <w:szCs w:val="24"/>
          <w:lang w:val="it-IT"/>
        </w:rPr>
      </w:pPr>
    </w:p>
    <w:p w:rsidR="00847FC0" w:rsidRPr="00847FC0" w:rsidRDefault="00847FC0" w:rsidP="00847FC0">
      <w:pPr>
        <w:pStyle w:val="Body"/>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Heino</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Deckert</w:t>
      </w:r>
      <w:proofErr w:type="spellEnd"/>
      <w:r w:rsidRPr="00847FC0">
        <w:rPr>
          <w:rStyle w:val="Numeropagina"/>
          <w:rFonts w:asciiTheme="majorHAnsi" w:hAnsiTheme="majorHAnsi"/>
          <w:b/>
          <w:bCs/>
          <w:sz w:val="24"/>
          <w:szCs w:val="24"/>
          <w:lang w:val="it-IT"/>
        </w:rPr>
        <w:t xml:space="preserve"> (Produttore) </w:t>
      </w:r>
      <w:r w:rsidRPr="00847FC0">
        <w:rPr>
          <w:rStyle w:val="Numeropagina"/>
          <w:rFonts w:asciiTheme="majorHAnsi" w:hAnsiTheme="majorHAnsi"/>
          <w:sz w:val="24"/>
          <w:szCs w:val="24"/>
          <w:lang w:val="it-IT"/>
        </w:rPr>
        <w:t xml:space="preserve">ha studiato legge a Berlino ed è stato studente all’Accademia di cinema e televisione tedesca a Berlino (DFFB). Dopo essersi laureato nel 1991, ha fondato la società di produzione </w:t>
      </w:r>
      <w:proofErr w:type="spellStart"/>
      <w:r w:rsidRPr="00847FC0">
        <w:rPr>
          <w:rStyle w:val="Numeropagina"/>
          <w:rFonts w:asciiTheme="majorHAnsi" w:hAnsiTheme="majorHAnsi"/>
          <w:sz w:val="24"/>
          <w:szCs w:val="24"/>
          <w:lang w:val="it-IT"/>
        </w:rPr>
        <w:t>Ma.ja.de.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Filmproduktions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GmbH</w:t>
      </w:r>
      <w:proofErr w:type="spellEnd"/>
      <w:r w:rsidRPr="00847FC0">
        <w:rPr>
          <w:rStyle w:val="Numeropagina"/>
          <w:rFonts w:asciiTheme="majorHAnsi" w:hAnsiTheme="majorHAnsi"/>
          <w:sz w:val="24"/>
          <w:szCs w:val="24"/>
          <w:lang w:val="it-IT"/>
        </w:rPr>
        <w:t xml:space="preserve">, dove ha prodotto più di 100 pluripremiati documentari.   </w:t>
      </w:r>
    </w:p>
    <w:p w:rsidR="00847FC0" w:rsidRPr="00847FC0" w:rsidRDefault="00847FC0" w:rsidP="00847FC0">
      <w:pPr>
        <w:pStyle w:val="Body"/>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i/>
          <w:iCs/>
          <w:sz w:val="24"/>
          <w:szCs w:val="24"/>
          <w:lang w:val="it-IT"/>
        </w:rPr>
        <w:t>Rabbit</w:t>
      </w:r>
      <w:proofErr w:type="spellEnd"/>
      <w:r w:rsidRPr="00847FC0">
        <w:rPr>
          <w:rStyle w:val="Numeropagina"/>
          <w:rFonts w:asciiTheme="majorHAnsi" w:hAnsiTheme="majorHAnsi"/>
          <w:i/>
          <w:iCs/>
          <w:sz w:val="24"/>
          <w:szCs w:val="24"/>
          <w:lang w:val="it-IT"/>
        </w:rPr>
        <w:t xml:space="preserve"> á la </w:t>
      </w:r>
      <w:proofErr w:type="spellStart"/>
      <w:r w:rsidRPr="00847FC0">
        <w:rPr>
          <w:rStyle w:val="Numeropagina"/>
          <w:rFonts w:asciiTheme="majorHAnsi" w:hAnsiTheme="majorHAnsi"/>
          <w:i/>
          <w:iCs/>
          <w:sz w:val="24"/>
          <w:szCs w:val="24"/>
          <w:lang w:val="it-IT"/>
        </w:rPr>
        <w:t>Berlin</w:t>
      </w:r>
      <w:proofErr w:type="spellEnd"/>
      <w:r w:rsidRPr="00847FC0">
        <w:rPr>
          <w:rStyle w:val="Numeropagina"/>
          <w:rFonts w:asciiTheme="majorHAnsi" w:hAnsiTheme="majorHAnsi"/>
          <w:sz w:val="24"/>
          <w:szCs w:val="24"/>
          <w:lang w:val="it-IT"/>
        </w:rPr>
        <w:t xml:space="preserve"> di </w:t>
      </w:r>
      <w:proofErr w:type="spellStart"/>
      <w:r w:rsidRPr="00847FC0">
        <w:rPr>
          <w:rStyle w:val="Numeropagina"/>
          <w:rFonts w:asciiTheme="majorHAnsi" w:hAnsiTheme="majorHAnsi"/>
          <w:sz w:val="24"/>
          <w:szCs w:val="24"/>
          <w:lang w:val="it-IT"/>
        </w:rPr>
        <w:t>Bartek</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Konopka</w:t>
      </w:r>
      <w:proofErr w:type="spellEnd"/>
      <w:r w:rsidRPr="00847FC0">
        <w:rPr>
          <w:rStyle w:val="Numeropagina"/>
          <w:rFonts w:asciiTheme="majorHAnsi" w:hAnsiTheme="majorHAnsi"/>
          <w:sz w:val="24"/>
          <w:szCs w:val="24"/>
          <w:lang w:val="it-IT"/>
        </w:rPr>
        <w:t xml:space="preserve">, in cui era coproduttore, è stato candidato agli </w:t>
      </w:r>
      <w:proofErr w:type="spellStart"/>
      <w:r w:rsidRPr="00847FC0">
        <w:rPr>
          <w:rStyle w:val="Numeropagina"/>
          <w:rFonts w:asciiTheme="majorHAnsi" w:hAnsiTheme="majorHAnsi"/>
          <w:sz w:val="24"/>
          <w:szCs w:val="24"/>
          <w:lang w:val="it-IT"/>
        </w:rPr>
        <w:t>Academy</w:t>
      </w:r>
      <w:proofErr w:type="spellEnd"/>
      <w:r w:rsidRPr="00847FC0">
        <w:rPr>
          <w:rStyle w:val="Numeropagina"/>
          <w:rFonts w:asciiTheme="majorHAnsi" w:hAnsiTheme="majorHAnsi"/>
          <w:sz w:val="24"/>
          <w:szCs w:val="24"/>
          <w:lang w:val="it-IT"/>
        </w:rPr>
        <w:t xml:space="preserve"> Award® nel 2010. Ha prodotto </w:t>
      </w:r>
      <w:r w:rsidRPr="00847FC0">
        <w:rPr>
          <w:rStyle w:val="Numeropagina"/>
          <w:rFonts w:asciiTheme="majorHAnsi" w:hAnsiTheme="majorHAnsi"/>
          <w:i/>
          <w:sz w:val="24"/>
          <w:szCs w:val="24"/>
          <w:lang w:val="it-IT"/>
        </w:rPr>
        <w:t>Viva gli antipodi!</w:t>
      </w:r>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Vivan</w:t>
      </w:r>
      <w:proofErr w:type="spellEnd"/>
      <w:r w:rsidRPr="00847FC0">
        <w:rPr>
          <w:rStyle w:val="Numeropagina"/>
          <w:rFonts w:asciiTheme="majorHAnsi" w:hAnsiTheme="majorHAnsi"/>
          <w:i/>
          <w:iCs/>
          <w:sz w:val="24"/>
          <w:szCs w:val="24"/>
          <w:lang w:val="it-IT"/>
        </w:rPr>
        <w:t xml:space="preserve"> Las </w:t>
      </w:r>
      <w:proofErr w:type="spellStart"/>
      <w:r w:rsidRPr="00847FC0">
        <w:rPr>
          <w:rStyle w:val="Numeropagina"/>
          <w:rFonts w:asciiTheme="majorHAnsi" w:hAnsiTheme="majorHAnsi"/>
          <w:i/>
          <w:iCs/>
          <w:sz w:val="24"/>
          <w:szCs w:val="24"/>
          <w:lang w:val="it-IT"/>
        </w:rPr>
        <w:t>Antipodas</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xml:space="preserve"> di Victor </w:t>
      </w:r>
      <w:proofErr w:type="spellStart"/>
      <w:r w:rsidRPr="00847FC0">
        <w:rPr>
          <w:rStyle w:val="Numeropagina"/>
          <w:rFonts w:asciiTheme="majorHAnsi" w:hAnsiTheme="majorHAnsi"/>
          <w:sz w:val="24"/>
          <w:szCs w:val="24"/>
          <w:lang w:val="it-IT"/>
        </w:rPr>
        <w:t>Kossakowsky</w:t>
      </w:r>
      <w:proofErr w:type="spellEnd"/>
      <w:r w:rsidRPr="00847FC0">
        <w:rPr>
          <w:rStyle w:val="Numeropagina"/>
          <w:rFonts w:asciiTheme="majorHAnsi" w:hAnsiTheme="majorHAnsi"/>
          <w:sz w:val="24"/>
          <w:szCs w:val="24"/>
          <w:lang w:val="it-IT"/>
        </w:rPr>
        <w:t xml:space="preserve">, mentre nel 2013 </w:t>
      </w:r>
      <w:proofErr w:type="spellStart"/>
      <w:r w:rsidRPr="00847FC0">
        <w:rPr>
          <w:rStyle w:val="Numeropagina"/>
          <w:rFonts w:asciiTheme="majorHAnsi" w:hAnsiTheme="majorHAnsi"/>
          <w:i/>
          <w:iCs/>
          <w:sz w:val="24"/>
          <w:szCs w:val="24"/>
          <w:lang w:val="it-IT"/>
        </w:rPr>
        <w:t>Song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From</w:t>
      </w:r>
      <w:proofErr w:type="spellEnd"/>
      <w:r w:rsidRPr="00847FC0">
        <w:rPr>
          <w:rStyle w:val="Numeropagina"/>
          <w:rFonts w:asciiTheme="majorHAnsi" w:hAnsiTheme="majorHAnsi"/>
          <w:i/>
          <w:iCs/>
          <w:sz w:val="24"/>
          <w:szCs w:val="24"/>
          <w:lang w:val="it-IT"/>
        </w:rPr>
        <w:t xml:space="preserve"> the </w:t>
      </w:r>
      <w:proofErr w:type="spellStart"/>
      <w:r w:rsidRPr="00847FC0">
        <w:rPr>
          <w:rStyle w:val="Numeropagina"/>
          <w:rFonts w:asciiTheme="majorHAnsi" w:hAnsiTheme="majorHAnsi"/>
          <w:i/>
          <w:iCs/>
          <w:sz w:val="24"/>
          <w:szCs w:val="24"/>
          <w:lang w:val="it-IT"/>
        </w:rPr>
        <w:t>Forest</w:t>
      </w:r>
      <w:proofErr w:type="spellEnd"/>
      <w:r w:rsidRPr="00847FC0">
        <w:rPr>
          <w:rStyle w:val="Numeropagina"/>
          <w:rFonts w:asciiTheme="majorHAnsi" w:hAnsiTheme="majorHAnsi"/>
          <w:sz w:val="24"/>
          <w:szCs w:val="24"/>
          <w:lang w:val="it-IT"/>
        </w:rPr>
        <w:t xml:space="preserve"> di Michael </w:t>
      </w:r>
      <w:proofErr w:type="spellStart"/>
      <w:r w:rsidRPr="00847FC0">
        <w:rPr>
          <w:rStyle w:val="Numeropagina"/>
          <w:rFonts w:asciiTheme="majorHAnsi" w:hAnsiTheme="majorHAnsi"/>
          <w:sz w:val="24"/>
          <w:szCs w:val="24"/>
          <w:lang w:val="it-IT"/>
        </w:rPr>
        <w:t>Obert</w:t>
      </w:r>
      <w:proofErr w:type="spellEnd"/>
      <w:r w:rsidRPr="00847FC0">
        <w:rPr>
          <w:rStyle w:val="Numeropagina"/>
          <w:rFonts w:asciiTheme="majorHAnsi" w:hAnsiTheme="majorHAnsi"/>
          <w:sz w:val="24"/>
          <w:szCs w:val="24"/>
          <w:lang w:val="it-IT"/>
        </w:rPr>
        <w:t xml:space="preserve"> si è aggiudicato il premio principale all’International Amsterdam Film Festival (IDFA). Attualmente,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sta producendo il nuovo film di Victor </w:t>
      </w:r>
      <w:proofErr w:type="spellStart"/>
      <w:r w:rsidRPr="00847FC0">
        <w:rPr>
          <w:rStyle w:val="Numeropagina"/>
          <w:rFonts w:asciiTheme="majorHAnsi" w:hAnsiTheme="majorHAnsi"/>
          <w:sz w:val="24"/>
          <w:szCs w:val="24"/>
          <w:lang w:val="it-IT"/>
        </w:rPr>
        <w:t>Kossakowsky</w:t>
      </w:r>
      <w:proofErr w:type="spellEnd"/>
      <w:r w:rsidRPr="00847FC0">
        <w:rPr>
          <w:rStyle w:val="Numeropagina"/>
          <w:rFonts w:asciiTheme="majorHAnsi" w:hAnsiTheme="majorHAnsi"/>
          <w:sz w:val="24"/>
          <w:szCs w:val="24"/>
          <w:lang w:val="it-IT"/>
        </w:rPr>
        <w:t xml:space="preserve"> (titolo di lavorazione, </w:t>
      </w:r>
      <w:proofErr w:type="spellStart"/>
      <w:r w:rsidRPr="00847FC0">
        <w:rPr>
          <w:rStyle w:val="Numeropagina"/>
          <w:rFonts w:asciiTheme="majorHAnsi" w:hAnsiTheme="majorHAnsi"/>
          <w:i/>
          <w:iCs/>
          <w:sz w:val="24"/>
          <w:szCs w:val="24"/>
          <w:lang w:val="it-IT"/>
        </w:rPr>
        <w:t>Aquarela</w:t>
      </w:r>
      <w:proofErr w:type="spellEnd"/>
      <w:r w:rsidRPr="00847FC0">
        <w:rPr>
          <w:rStyle w:val="Numeropagina"/>
          <w:rFonts w:asciiTheme="majorHAnsi" w:hAnsiTheme="majorHAnsi"/>
          <w:sz w:val="24"/>
          <w:szCs w:val="24"/>
          <w:lang w:val="it-IT"/>
        </w:rPr>
        <w:t xml:space="preserve">) con il supporto di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Media.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Il catalogo della sua società di vendite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Distribution comprende diversi titoli, tra cui il vincitore dell’</w:t>
      </w:r>
      <w:proofErr w:type="spellStart"/>
      <w:r w:rsidRPr="00847FC0">
        <w:rPr>
          <w:rStyle w:val="Numeropagina"/>
          <w:rFonts w:asciiTheme="majorHAnsi" w:hAnsiTheme="majorHAnsi"/>
          <w:sz w:val="24"/>
          <w:szCs w:val="24"/>
          <w:lang w:val="it-IT"/>
        </w:rPr>
        <w:t>Emmy</w:t>
      </w:r>
      <w:proofErr w:type="spellEnd"/>
      <w:r w:rsidRPr="00847FC0">
        <w:rPr>
          <w:rStyle w:val="Numeropagina"/>
          <w:rFonts w:asciiTheme="majorHAnsi" w:hAnsiTheme="majorHAnsi"/>
          <w:sz w:val="24"/>
          <w:szCs w:val="24"/>
          <w:lang w:val="it-IT"/>
        </w:rPr>
        <w:t xml:space="preserve"> Award </w:t>
      </w:r>
      <w:proofErr w:type="spellStart"/>
      <w:r w:rsidRPr="00847FC0">
        <w:rPr>
          <w:rStyle w:val="Numeropagina"/>
          <w:rFonts w:asciiTheme="majorHAnsi" w:hAnsiTheme="majorHAnsi"/>
          <w:i/>
          <w:iCs/>
          <w:sz w:val="24"/>
          <w:szCs w:val="24"/>
          <w:lang w:val="it-IT"/>
        </w:rPr>
        <w:t>Miners</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Shot</w:t>
      </w:r>
      <w:proofErr w:type="spellEnd"/>
      <w:r w:rsidRPr="00847FC0">
        <w:rPr>
          <w:rStyle w:val="Numeropagina"/>
          <w:rFonts w:asciiTheme="majorHAnsi" w:hAnsiTheme="majorHAnsi"/>
          <w:i/>
          <w:iCs/>
          <w:sz w:val="24"/>
          <w:szCs w:val="24"/>
          <w:lang w:val="it-IT"/>
        </w:rPr>
        <w:t xml:space="preserve"> Down</w:t>
      </w:r>
      <w:r w:rsidRPr="00847FC0">
        <w:rPr>
          <w:rStyle w:val="Numeropagina"/>
          <w:rFonts w:asciiTheme="majorHAnsi" w:hAnsiTheme="majorHAnsi"/>
          <w:sz w:val="24"/>
          <w:szCs w:val="24"/>
          <w:lang w:val="it-IT"/>
        </w:rPr>
        <w:t xml:space="preserve"> (2015), </w:t>
      </w:r>
      <w:r w:rsidRPr="00847FC0">
        <w:rPr>
          <w:rStyle w:val="Numeropagina"/>
          <w:rFonts w:asciiTheme="majorHAnsi" w:hAnsiTheme="majorHAnsi"/>
          <w:i/>
          <w:iCs/>
          <w:sz w:val="24"/>
          <w:szCs w:val="24"/>
          <w:lang w:val="it-IT"/>
        </w:rPr>
        <w:t xml:space="preserve">No </w:t>
      </w:r>
      <w:proofErr w:type="spellStart"/>
      <w:r w:rsidRPr="00847FC0">
        <w:rPr>
          <w:rStyle w:val="Numeropagina"/>
          <w:rFonts w:asciiTheme="majorHAnsi" w:hAnsiTheme="majorHAnsi"/>
          <w:i/>
          <w:iCs/>
          <w:sz w:val="24"/>
          <w:szCs w:val="24"/>
          <w:lang w:val="it-IT"/>
        </w:rPr>
        <w:t>Burqars</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Behind</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Bars</w:t>
      </w:r>
      <w:proofErr w:type="spellEnd"/>
      <w:r w:rsidRPr="00847FC0">
        <w:rPr>
          <w:rStyle w:val="Numeropagina"/>
          <w:rFonts w:asciiTheme="majorHAnsi" w:hAnsiTheme="majorHAnsi"/>
          <w:sz w:val="24"/>
          <w:szCs w:val="24"/>
          <w:lang w:val="it-IT"/>
        </w:rPr>
        <w:t xml:space="preserve"> (2014) e </w:t>
      </w:r>
      <w:r w:rsidRPr="00847FC0">
        <w:rPr>
          <w:rStyle w:val="Numeropagina"/>
          <w:rFonts w:asciiTheme="majorHAnsi" w:hAnsiTheme="majorHAnsi"/>
          <w:i/>
          <w:iCs/>
          <w:sz w:val="24"/>
          <w:szCs w:val="24"/>
          <w:lang w:val="it-IT"/>
        </w:rPr>
        <w:t xml:space="preserve">The 3 </w:t>
      </w:r>
      <w:proofErr w:type="spellStart"/>
      <w:r w:rsidRPr="00847FC0">
        <w:rPr>
          <w:rStyle w:val="Numeropagina"/>
          <w:rFonts w:asciiTheme="majorHAnsi" w:hAnsiTheme="majorHAnsi"/>
          <w:i/>
          <w:iCs/>
          <w:sz w:val="24"/>
          <w:szCs w:val="24"/>
          <w:lang w:val="it-IT"/>
        </w:rPr>
        <w:t>Rooms</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Melancholia</w:t>
      </w:r>
      <w:proofErr w:type="spellEnd"/>
      <w:r w:rsidRPr="00847FC0">
        <w:rPr>
          <w:rStyle w:val="Numeropagina"/>
          <w:rFonts w:asciiTheme="majorHAnsi" w:hAnsiTheme="majorHAnsi"/>
          <w:sz w:val="24"/>
          <w:szCs w:val="24"/>
          <w:lang w:val="it-IT"/>
        </w:rPr>
        <w:t xml:space="preserve">, oltre a buona parte dei documentari di </w:t>
      </w:r>
      <w:proofErr w:type="spellStart"/>
      <w:r w:rsidRPr="00847FC0">
        <w:rPr>
          <w:rStyle w:val="Numeropagina"/>
          <w:rFonts w:asciiTheme="majorHAnsi" w:hAnsiTheme="majorHAnsi"/>
          <w:sz w:val="24"/>
          <w:szCs w:val="24"/>
          <w:lang w:val="it-IT"/>
        </w:rPr>
        <w:t>Sergej</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Loznitsa</w:t>
      </w:r>
      <w:proofErr w:type="spellEnd"/>
      <w:r w:rsidRPr="00847FC0">
        <w:rPr>
          <w:rStyle w:val="Numeropagina"/>
          <w:rFonts w:asciiTheme="majorHAnsi" w:hAnsiTheme="majorHAnsi"/>
          <w:sz w:val="24"/>
          <w:szCs w:val="24"/>
          <w:lang w:val="it-IT"/>
        </w:rPr>
        <w:t>.</w:t>
      </w:r>
    </w:p>
    <w:p w:rsidR="00847FC0" w:rsidRPr="00847FC0" w:rsidRDefault="00847FC0" w:rsidP="00847FC0">
      <w:pPr>
        <w:pStyle w:val="Body"/>
        <w:ind w:firstLine="720"/>
        <w:jc w:val="both"/>
        <w:rPr>
          <w:rStyle w:val="Numeropagina"/>
          <w:rFonts w:asciiTheme="majorHAnsi" w:hAnsiTheme="majorHAnsi"/>
          <w:i/>
          <w:iCs/>
          <w:sz w:val="24"/>
          <w:szCs w:val="24"/>
          <w:lang w:val="it-IT"/>
        </w:rPr>
      </w:pPr>
      <w:r w:rsidRPr="00847FC0">
        <w:rPr>
          <w:rStyle w:val="Numeropagina"/>
          <w:rFonts w:asciiTheme="majorHAnsi" w:hAnsiTheme="majorHAnsi"/>
          <w:sz w:val="24"/>
          <w:szCs w:val="24"/>
          <w:lang w:val="it-IT"/>
        </w:rPr>
        <w:t xml:space="preserve">Nel 2005,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ha fondato la </w:t>
      </w:r>
      <w:proofErr w:type="spellStart"/>
      <w:r w:rsidRPr="00847FC0">
        <w:rPr>
          <w:rStyle w:val="Numeropagina"/>
          <w:rFonts w:asciiTheme="majorHAnsi" w:hAnsiTheme="majorHAnsi"/>
          <w:sz w:val="24"/>
          <w:szCs w:val="24"/>
          <w:lang w:val="it-IT"/>
        </w:rPr>
        <w:t>Ma.ja.de.</w:t>
      </w:r>
      <w:proofErr w:type="spellEnd"/>
      <w:r w:rsidRPr="00847FC0">
        <w:rPr>
          <w:rStyle w:val="Numeropagina"/>
          <w:rFonts w:asciiTheme="majorHAnsi" w:hAnsiTheme="majorHAnsi"/>
          <w:sz w:val="24"/>
          <w:szCs w:val="24"/>
          <w:lang w:val="it-IT"/>
        </w:rPr>
        <w:t xml:space="preserve"> Fiction e ha prodotto il suo primo lungometraggio di finzione assieme ai documentaristi Peter </w:t>
      </w:r>
      <w:proofErr w:type="spellStart"/>
      <w:r w:rsidRPr="00847FC0">
        <w:rPr>
          <w:rStyle w:val="Numeropagina"/>
          <w:rFonts w:asciiTheme="majorHAnsi" w:hAnsiTheme="majorHAnsi"/>
          <w:sz w:val="24"/>
          <w:szCs w:val="24"/>
          <w:lang w:val="it-IT"/>
        </w:rPr>
        <w:t>Brosens</w:t>
      </w:r>
      <w:proofErr w:type="spellEnd"/>
      <w:r w:rsidRPr="00847FC0">
        <w:rPr>
          <w:rStyle w:val="Numeropagina"/>
          <w:rFonts w:asciiTheme="majorHAnsi" w:hAnsiTheme="majorHAnsi"/>
          <w:sz w:val="24"/>
          <w:szCs w:val="24"/>
          <w:lang w:val="it-IT"/>
        </w:rPr>
        <w:t xml:space="preserve"> e Jessica </w:t>
      </w:r>
      <w:proofErr w:type="spellStart"/>
      <w:r w:rsidRPr="00847FC0">
        <w:rPr>
          <w:rStyle w:val="Numeropagina"/>
          <w:rFonts w:asciiTheme="majorHAnsi" w:hAnsiTheme="majorHAnsi"/>
          <w:sz w:val="24"/>
          <w:szCs w:val="24"/>
          <w:lang w:val="it-IT"/>
        </w:rPr>
        <w:t>Woodworth</w:t>
      </w:r>
      <w:proofErr w:type="spellEnd"/>
      <w:r w:rsidRPr="00847FC0">
        <w:rPr>
          <w:rStyle w:val="Numeropagina"/>
          <w:rFonts w:asciiTheme="majorHAnsi" w:hAnsiTheme="majorHAnsi"/>
          <w:sz w:val="24"/>
          <w:szCs w:val="24"/>
          <w:lang w:val="it-IT"/>
        </w:rPr>
        <w:t xml:space="preserve">. Il film, </w:t>
      </w:r>
      <w:proofErr w:type="spellStart"/>
      <w:r w:rsidRPr="00847FC0">
        <w:rPr>
          <w:rStyle w:val="Numeropagina"/>
          <w:rFonts w:asciiTheme="majorHAnsi" w:hAnsiTheme="majorHAnsi"/>
          <w:i/>
          <w:iCs/>
          <w:sz w:val="24"/>
          <w:szCs w:val="24"/>
          <w:lang w:val="it-IT"/>
        </w:rPr>
        <w:t>Khadak</w:t>
      </w:r>
      <w:proofErr w:type="spellEnd"/>
      <w:r w:rsidRPr="00847FC0">
        <w:rPr>
          <w:rStyle w:val="Numeropagina"/>
          <w:rFonts w:asciiTheme="majorHAnsi" w:hAnsiTheme="majorHAnsi"/>
          <w:i/>
          <w:iCs/>
          <w:sz w:val="24"/>
          <w:szCs w:val="24"/>
          <w:lang w:val="it-IT"/>
        </w:rPr>
        <w:t xml:space="preserve">, </w:t>
      </w:r>
      <w:r w:rsidRPr="00847FC0">
        <w:rPr>
          <w:rStyle w:val="Numeropagina"/>
          <w:rFonts w:asciiTheme="majorHAnsi" w:hAnsiTheme="majorHAnsi"/>
          <w:sz w:val="24"/>
          <w:szCs w:val="24"/>
          <w:lang w:val="it-IT"/>
        </w:rPr>
        <w:t xml:space="preserve">è stato presentato al Festival di Venezia del 2006, dove ha ottenuto il Leone del futuro. A </w:t>
      </w:r>
      <w:r w:rsidRPr="00847FC0">
        <w:rPr>
          <w:rStyle w:val="Numeropagina"/>
          <w:rFonts w:asciiTheme="majorHAnsi" w:hAnsiTheme="majorHAnsi"/>
          <w:sz w:val="24"/>
          <w:szCs w:val="24"/>
          <w:lang w:val="it-IT"/>
        </w:rPr>
        <w:lastRenderedPageBreak/>
        <w:t xml:space="preserve">questo titolo, ha fatto seguito la produzione di </w:t>
      </w:r>
      <w:proofErr w:type="spellStart"/>
      <w:r w:rsidRPr="00847FC0">
        <w:rPr>
          <w:rStyle w:val="Numeropagina"/>
          <w:rFonts w:asciiTheme="majorHAnsi" w:hAnsiTheme="majorHAnsi"/>
          <w:sz w:val="24"/>
          <w:szCs w:val="24"/>
          <w:lang w:val="it-IT"/>
        </w:rPr>
        <w:t>Brosens</w:t>
      </w:r>
      <w:proofErr w:type="spellEnd"/>
      <w:r w:rsidRPr="00847FC0">
        <w:rPr>
          <w:rStyle w:val="Numeropagina"/>
          <w:rFonts w:asciiTheme="majorHAnsi" w:hAnsiTheme="majorHAnsi"/>
          <w:sz w:val="24"/>
          <w:szCs w:val="24"/>
          <w:lang w:val="it-IT"/>
        </w:rPr>
        <w:t xml:space="preserve"> e </w:t>
      </w:r>
      <w:proofErr w:type="spellStart"/>
      <w:r w:rsidRPr="00847FC0">
        <w:rPr>
          <w:rStyle w:val="Numeropagina"/>
          <w:rFonts w:asciiTheme="majorHAnsi" w:hAnsiTheme="majorHAnsi"/>
          <w:sz w:val="24"/>
          <w:szCs w:val="24"/>
          <w:lang w:val="it-IT"/>
        </w:rPr>
        <w:t>Woodworth</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Altiplano</w:t>
      </w:r>
      <w:proofErr w:type="spellEnd"/>
      <w:r w:rsidRPr="00847FC0">
        <w:rPr>
          <w:rStyle w:val="Numeropagina"/>
          <w:rFonts w:asciiTheme="majorHAnsi" w:hAnsiTheme="majorHAnsi"/>
          <w:sz w:val="24"/>
          <w:szCs w:val="24"/>
          <w:lang w:val="it-IT"/>
        </w:rPr>
        <w:t xml:space="preserve">, che è stata presentata al Festival di Cannes del 2009. In seguito, si è occupato del primo film di finzione del documentarista </w:t>
      </w:r>
      <w:proofErr w:type="spellStart"/>
      <w:r w:rsidRPr="00847FC0">
        <w:rPr>
          <w:rStyle w:val="Numeropagina"/>
          <w:rFonts w:asciiTheme="majorHAnsi" w:hAnsiTheme="majorHAnsi"/>
          <w:sz w:val="24"/>
          <w:szCs w:val="24"/>
          <w:lang w:val="it-IT"/>
        </w:rPr>
        <w:t>Sergej</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Loznitsa</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My</w:t>
      </w:r>
      <w:proofErr w:type="spellEnd"/>
      <w:r w:rsidRPr="00847FC0">
        <w:rPr>
          <w:rStyle w:val="Numeropagina"/>
          <w:rFonts w:asciiTheme="majorHAnsi" w:hAnsiTheme="majorHAnsi"/>
          <w:i/>
          <w:iCs/>
          <w:sz w:val="24"/>
          <w:szCs w:val="24"/>
          <w:lang w:val="it-IT"/>
        </w:rPr>
        <w:t xml:space="preserve"> Joy</w:t>
      </w:r>
      <w:r w:rsidRPr="00847FC0">
        <w:rPr>
          <w:rStyle w:val="Numeropagina"/>
          <w:rFonts w:asciiTheme="majorHAnsi" w:hAnsiTheme="majorHAnsi"/>
          <w:iCs/>
          <w:sz w:val="24"/>
          <w:szCs w:val="24"/>
          <w:lang w:val="it-IT"/>
        </w:rPr>
        <w:t xml:space="preserve">, che è stato presentato in concorso al Festival di Cannes del 2010. Il film è entrato nella </w:t>
      </w:r>
      <w:proofErr w:type="spellStart"/>
      <w:r w:rsidRPr="00847FC0">
        <w:rPr>
          <w:rStyle w:val="Numeropagina"/>
          <w:rFonts w:asciiTheme="majorHAnsi" w:hAnsiTheme="majorHAnsi"/>
          <w:iCs/>
          <w:sz w:val="24"/>
          <w:szCs w:val="24"/>
          <w:lang w:val="it-IT"/>
        </w:rPr>
        <w:t>shortlist</w:t>
      </w:r>
      <w:proofErr w:type="spellEnd"/>
      <w:r w:rsidRPr="00847FC0">
        <w:rPr>
          <w:rStyle w:val="Numeropagina"/>
          <w:rFonts w:asciiTheme="majorHAnsi" w:hAnsiTheme="majorHAnsi"/>
          <w:iCs/>
          <w:sz w:val="24"/>
          <w:szCs w:val="24"/>
          <w:lang w:val="it-IT"/>
        </w:rPr>
        <w:t xml:space="preserve"> degli </w:t>
      </w:r>
      <w:proofErr w:type="spellStart"/>
      <w:r w:rsidRPr="00847FC0">
        <w:rPr>
          <w:rStyle w:val="Numeropagina"/>
          <w:rFonts w:asciiTheme="majorHAnsi" w:hAnsiTheme="majorHAnsi"/>
          <w:sz w:val="24"/>
          <w:szCs w:val="24"/>
          <w:lang w:val="it-IT"/>
        </w:rPr>
        <w:t>European</w:t>
      </w:r>
      <w:proofErr w:type="spellEnd"/>
      <w:r w:rsidRPr="00847FC0">
        <w:rPr>
          <w:rStyle w:val="Numeropagina"/>
          <w:rFonts w:asciiTheme="majorHAnsi" w:hAnsiTheme="majorHAnsi"/>
          <w:sz w:val="24"/>
          <w:szCs w:val="24"/>
          <w:lang w:val="it-IT"/>
        </w:rPr>
        <w:t xml:space="preserve"> Film Award e ha ricevuto diversi riconoscimenti importanti in alcuni festival internazionali. Anche il secondo lungometraggio di finzione di </w:t>
      </w:r>
      <w:proofErr w:type="spellStart"/>
      <w:r w:rsidRPr="00847FC0">
        <w:rPr>
          <w:rStyle w:val="Numeropagina"/>
          <w:rFonts w:asciiTheme="majorHAnsi" w:hAnsiTheme="majorHAnsi"/>
          <w:sz w:val="24"/>
          <w:szCs w:val="24"/>
          <w:lang w:val="it-IT"/>
        </w:rPr>
        <w:t>Loznitsa</w:t>
      </w:r>
      <w:proofErr w:type="spellEnd"/>
      <w:r w:rsidRPr="00847FC0">
        <w:rPr>
          <w:rStyle w:val="Numeropagina"/>
          <w:rFonts w:asciiTheme="majorHAnsi" w:hAnsiTheme="majorHAnsi"/>
          <w:sz w:val="24"/>
          <w:szCs w:val="24"/>
          <w:lang w:val="it-IT"/>
        </w:rPr>
        <w:t xml:space="preserve">, </w:t>
      </w:r>
      <w:r w:rsidRPr="00847FC0">
        <w:rPr>
          <w:rStyle w:val="Numeropagina"/>
          <w:rFonts w:asciiTheme="majorHAnsi" w:hAnsiTheme="majorHAnsi"/>
          <w:i/>
          <w:sz w:val="24"/>
          <w:szCs w:val="24"/>
          <w:lang w:val="it-IT"/>
        </w:rPr>
        <w:t>Anime nella nebbia</w:t>
      </w:r>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In the </w:t>
      </w:r>
      <w:proofErr w:type="spellStart"/>
      <w:r w:rsidRPr="00847FC0">
        <w:rPr>
          <w:rStyle w:val="Numeropagina"/>
          <w:rFonts w:asciiTheme="majorHAnsi" w:hAnsiTheme="majorHAnsi"/>
          <w:i/>
          <w:iCs/>
          <w:sz w:val="24"/>
          <w:szCs w:val="24"/>
          <w:lang w:val="it-IT"/>
        </w:rPr>
        <w:t>Fog</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xml:space="preserve">, è stato prodotto da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e anche questo è stato ammesso in concorso a Cannes, nel 2012, aggiudicandosi il </w:t>
      </w:r>
      <w:proofErr w:type="spellStart"/>
      <w:r w:rsidRPr="00847FC0">
        <w:rPr>
          <w:rStyle w:val="Numeropagina"/>
          <w:rFonts w:asciiTheme="majorHAnsi" w:hAnsiTheme="majorHAnsi"/>
          <w:sz w:val="24"/>
          <w:szCs w:val="24"/>
          <w:lang w:val="it-IT"/>
        </w:rPr>
        <w:t>Fipresci</w:t>
      </w:r>
      <w:proofErr w:type="spellEnd"/>
      <w:r w:rsidRPr="00847FC0">
        <w:rPr>
          <w:rStyle w:val="Numeropagina"/>
          <w:rFonts w:asciiTheme="majorHAnsi" w:hAnsiTheme="majorHAnsi"/>
          <w:sz w:val="24"/>
          <w:szCs w:val="24"/>
          <w:lang w:val="it-IT"/>
        </w:rPr>
        <w:t xml:space="preserve"> Award per il miglior film in concorso. Nel 2016, </w:t>
      </w:r>
      <w:proofErr w:type="spellStart"/>
      <w:r w:rsidRPr="00847FC0">
        <w:rPr>
          <w:rStyle w:val="Numeropagina"/>
          <w:rFonts w:asciiTheme="majorHAnsi" w:hAnsiTheme="majorHAnsi"/>
          <w:sz w:val="24"/>
          <w:szCs w:val="24"/>
          <w:lang w:val="it-IT"/>
        </w:rPr>
        <w:t>Deckert</w:t>
      </w:r>
      <w:proofErr w:type="spellEnd"/>
      <w:r w:rsidRPr="00847FC0">
        <w:rPr>
          <w:rStyle w:val="Numeropagina"/>
          <w:rFonts w:asciiTheme="majorHAnsi" w:hAnsiTheme="majorHAnsi"/>
          <w:sz w:val="24"/>
          <w:szCs w:val="24"/>
          <w:lang w:val="it-IT"/>
        </w:rPr>
        <w:t xml:space="preserve"> ha coprodotto il film per ragazzi </w:t>
      </w:r>
      <w:r w:rsidRPr="00847FC0">
        <w:rPr>
          <w:rStyle w:val="Numeropagina"/>
          <w:rFonts w:asciiTheme="majorHAnsi" w:hAnsiTheme="majorHAnsi"/>
          <w:i/>
          <w:iCs/>
          <w:sz w:val="24"/>
          <w:szCs w:val="24"/>
          <w:lang w:val="it-IT"/>
        </w:rPr>
        <w:t xml:space="preserve">Hotel </w:t>
      </w:r>
      <w:proofErr w:type="spellStart"/>
      <w:r w:rsidRPr="00847FC0">
        <w:rPr>
          <w:rStyle w:val="Numeropagina"/>
          <w:rFonts w:asciiTheme="majorHAnsi" w:hAnsiTheme="majorHAnsi"/>
          <w:i/>
          <w:iCs/>
          <w:sz w:val="24"/>
          <w:szCs w:val="24"/>
          <w:lang w:val="it-IT"/>
        </w:rPr>
        <w:t>Große</w:t>
      </w:r>
      <w:proofErr w:type="spellEnd"/>
      <w:r w:rsidRPr="00847FC0">
        <w:rPr>
          <w:rStyle w:val="Numeropagina"/>
          <w:rFonts w:asciiTheme="majorHAnsi" w:hAnsiTheme="majorHAnsi"/>
          <w:i/>
          <w:iCs/>
          <w:sz w:val="24"/>
          <w:szCs w:val="24"/>
          <w:lang w:val="it-IT"/>
        </w:rPr>
        <w:t xml:space="preserve"> L</w:t>
      </w:r>
      <w:r w:rsidRPr="00847FC0">
        <w:rPr>
          <w:rStyle w:val="Numeropagina"/>
          <w:rFonts w:asciiTheme="majorHAnsi" w:hAnsiTheme="majorHAnsi"/>
          <w:sz w:val="24"/>
          <w:szCs w:val="24"/>
          <w:lang w:val="it-IT"/>
        </w:rPr>
        <w:t xml:space="preserve">. Nel 2017, produrrà il lungometraggio di finzione </w:t>
      </w:r>
      <w:proofErr w:type="spellStart"/>
      <w:r w:rsidRPr="00847FC0">
        <w:rPr>
          <w:rStyle w:val="Numeropagina"/>
          <w:rFonts w:asciiTheme="majorHAnsi" w:hAnsiTheme="majorHAnsi"/>
          <w:i/>
          <w:iCs/>
          <w:sz w:val="24"/>
          <w:szCs w:val="24"/>
          <w:lang w:val="it-IT"/>
        </w:rPr>
        <w:t>Adam</w:t>
      </w:r>
      <w:proofErr w:type="spellEnd"/>
      <w:r w:rsidRPr="00847FC0">
        <w:rPr>
          <w:rStyle w:val="Numeropagina"/>
          <w:rFonts w:asciiTheme="majorHAnsi" w:hAnsiTheme="majorHAnsi"/>
          <w:i/>
          <w:iCs/>
          <w:sz w:val="24"/>
          <w:szCs w:val="24"/>
          <w:lang w:val="it-IT"/>
        </w:rPr>
        <w:t xml:space="preserve"> &amp; Evelyn</w:t>
      </w:r>
      <w:r w:rsidRPr="00847FC0">
        <w:rPr>
          <w:rStyle w:val="Numeropagina"/>
          <w:rFonts w:asciiTheme="majorHAnsi" w:hAnsiTheme="majorHAnsi"/>
          <w:sz w:val="24"/>
          <w:szCs w:val="24"/>
          <w:lang w:val="it-IT"/>
        </w:rPr>
        <w:t xml:space="preserve">, diretto dal regista esordiente </w:t>
      </w:r>
      <w:proofErr w:type="spellStart"/>
      <w:r w:rsidRPr="00847FC0">
        <w:rPr>
          <w:rStyle w:val="Numeropagina"/>
          <w:rFonts w:asciiTheme="majorHAnsi" w:hAnsiTheme="majorHAnsi"/>
          <w:sz w:val="24"/>
          <w:szCs w:val="24"/>
          <w:lang w:val="it-IT"/>
        </w:rPr>
        <w:t>Andreas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Goldstein</w:t>
      </w:r>
      <w:proofErr w:type="spellEnd"/>
      <w:r w:rsidRPr="00847FC0">
        <w:rPr>
          <w:rStyle w:val="Numeropagina"/>
          <w:rFonts w:asciiTheme="majorHAnsi" w:hAnsiTheme="majorHAnsi"/>
          <w:sz w:val="24"/>
          <w:szCs w:val="24"/>
          <w:lang w:val="it-IT"/>
        </w:rPr>
        <w:t xml:space="preserve">, così come il nuovo film di </w:t>
      </w:r>
      <w:proofErr w:type="spellStart"/>
      <w:r w:rsidRPr="00847FC0">
        <w:rPr>
          <w:rStyle w:val="Numeropagina"/>
          <w:rFonts w:asciiTheme="majorHAnsi" w:hAnsiTheme="majorHAnsi"/>
          <w:sz w:val="24"/>
          <w:szCs w:val="24"/>
          <w:lang w:val="it-IT"/>
        </w:rPr>
        <w:t>Loznitsa</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Donbass</w:t>
      </w:r>
      <w:proofErr w:type="spellEnd"/>
      <w:r w:rsidRPr="00847FC0">
        <w:rPr>
          <w:rStyle w:val="Numeropagina"/>
          <w:rFonts w:asciiTheme="majorHAnsi" w:hAnsiTheme="majorHAnsi"/>
          <w:i/>
          <w:iCs/>
          <w:sz w:val="24"/>
          <w:szCs w:val="24"/>
          <w:lang w:val="it-IT"/>
        </w:rPr>
        <w:t>.</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b/>
          <w:bCs/>
          <w:sz w:val="24"/>
          <w:szCs w:val="24"/>
          <w:lang w:val="it-IT"/>
        </w:rPr>
        <w:t>Andrew Cohen (Produttore esecutivo)</w:t>
      </w:r>
      <w:r w:rsidRPr="00847FC0">
        <w:rPr>
          <w:rStyle w:val="Numeropagina"/>
          <w:rFonts w:asciiTheme="majorHAnsi" w:hAnsiTheme="majorHAnsi"/>
          <w:sz w:val="24"/>
          <w:szCs w:val="24"/>
          <w:lang w:val="it-IT"/>
        </w:rPr>
        <w:t xml:space="preserve"> è un giornalista e realizzatore indipendente. Assieme a </w:t>
      </w:r>
      <w:proofErr w:type="spellStart"/>
      <w:r w:rsidRPr="00847FC0">
        <w:rPr>
          <w:rStyle w:val="Numeropagina"/>
          <w:rFonts w:asciiTheme="majorHAnsi" w:hAnsiTheme="majorHAnsi"/>
          <w:sz w:val="24"/>
          <w:szCs w:val="24"/>
          <w:lang w:val="it-IT"/>
        </w:rPr>
        <w:t>Gaylen</w:t>
      </w:r>
      <w:proofErr w:type="spellEnd"/>
      <w:r w:rsidRPr="00847FC0">
        <w:rPr>
          <w:rStyle w:val="Numeropagina"/>
          <w:rFonts w:asciiTheme="majorHAnsi" w:hAnsiTheme="majorHAnsi"/>
          <w:sz w:val="24"/>
          <w:szCs w:val="24"/>
          <w:lang w:val="it-IT"/>
        </w:rPr>
        <w:t xml:space="preserve"> Ross, ha prodotto e sceneggiato il suo primo film nel 1996, il premiato </w:t>
      </w:r>
      <w:proofErr w:type="spellStart"/>
      <w:r w:rsidRPr="00847FC0">
        <w:rPr>
          <w:rStyle w:val="Numeropagina"/>
          <w:rFonts w:asciiTheme="majorHAnsi" w:hAnsiTheme="majorHAnsi"/>
          <w:i/>
          <w:iCs/>
          <w:sz w:val="24"/>
          <w:szCs w:val="24"/>
          <w:lang w:val="it-IT"/>
        </w:rPr>
        <w:t>Dealers</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Among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Dealers</w:t>
      </w:r>
      <w:proofErr w:type="spellEnd"/>
      <w:r w:rsidRPr="00847FC0">
        <w:rPr>
          <w:rStyle w:val="Numeropagina"/>
          <w:rFonts w:asciiTheme="majorHAnsi" w:hAnsiTheme="majorHAnsi"/>
          <w:iCs/>
          <w:sz w:val="24"/>
          <w:szCs w:val="24"/>
          <w:lang w:val="it-IT"/>
        </w:rPr>
        <w:t>, e in seguito ha lavorato all’acclamato</w:t>
      </w:r>
      <w:r w:rsidRPr="00847FC0">
        <w:rPr>
          <w:rStyle w:val="Numeropagina"/>
          <w:rFonts w:asciiTheme="majorHAnsi" w:hAnsiTheme="majorHAnsi"/>
          <w:sz w:val="24"/>
          <w:szCs w:val="24"/>
          <w:lang w:val="it-IT"/>
        </w:rPr>
        <w:t> </w:t>
      </w:r>
      <w:proofErr w:type="spellStart"/>
      <w:r w:rsidRPr="00847FC0">
        <w:rPr>
          <w:rStyle w:val="Numeropagina"/>
          <w:rFonts w:asciiTheme="majorHAnsi" w:hAnsiTheme="majorHAnsi"/>
          <w:i/>
          <w:iCs/>
          <w:sz w:val="24"/>
          <w:szCs w:val="24"/>
          <w:lang w:val="it-IT"/>
        </w:rPr>
        <w:t>Killing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Kasztner</w:t>
      </w:r>
      <w:proofErr w:type="spellEnd"/>
      <w:r w:rsidRPr="00847FC0">
        <w:rPr>
          <w:rStyle w:val="Numeropagina"/>
          <w:rFonts w:asciiTheme="majorHAnsi" w:hAnsiTheme="majorHAnsi"/>
          <w:i/>
          <w:iCs/>
          <w:sz w:val="24"/>
          <w:szCs w:val="24"/>
          <w:lang w:val="it-IT"/>
        </w:rPr>
        <w:t xml:space="preserve">: The </w:t>
      </w:r>
      <w:proofErr w:type="spellStart"/>
      <w:r w:rsidRPr="00847FC0">
        <w:rPr>
          <w:rStyle w:val="Numeropagina"/>
          <w:rFonts w:asciiTheme="majorHAnsi" w:hAnsiTheme="majorHAnsi"/>
          <w:i/>
          <w:iCs/>
          <w:sz w:val="24"/>
          <w:szCs w:val="24"/>
          <w:lang w:val="it-IT"/>
        </w:rPr>
        <w:t>Jew</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who</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Dealt</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with</w:t>
      </w:r>
      <w:proofErr w:type="spellEnd"/>
      <w:r w:rsidRPr="00847FC0">
        <w:rPr>
          <w:rStyle w:val="Numeropagina"/>
          <w:rFonts w:asciiTheme="majorHAnsi" w:hAnsiTheme="majorHAnsi"/>
          <w:i/>
          <w:iCs/>
          <w:sz w:val="24"/>
          <w:szCs w:val="24"/>
          <w:lang w:val="it-IT"/>
        </w:rPr>
        <w:t xml:space="preserve"> the </w:t>
      </w:r>
      <w:proofErr w:type="spellStart"/>
      <w:r w:rsidRPr="00847FC0">
        <w:rPr>
          <w:rStyle w:val="Numeropagina"/>
          <w:rFonts w:asciiTheme="majorHAnsi" w:hAnsiTheme="majorHAnsi"/>
          <w:i/>
          <w:iCs/>
          <w:sz w:val="24"/>
          <w:szCs w:val="24"/>
          <w:lang w:val="it-IT"/>
        </w:rPr>
        <w:t>Nazis</w:t>
      </w:r>
      <w:proofErr w:type="spellEnd"/>
      <w:r w:rsidRPr="00847FC0">
        <w:rPr>
          <w:rStyle w:val="Numeropagina"/>
          <w:rFonts w:asciiTheme="majorHAnsi" w:hAnsiTheme="majorHAnsi"/>
          <w:sz w:val="24"/>
          <w:szCs w:val="24"/>
          <w:lang w:val="it-IT"/>
        </w:rPr>
        <w:t>. Più di recente, è stato produttore esecutivo dei premiati film</w:t>
      </w:r>
      <w:r w:rsidRPr="00847FC0">
        <w:rPr>
          <w:rStyle w:val="Numeropagina"/>
          <w:rFonts w:asciiTheme="majorHAnsi" w:hAnsiTheme="majorHAnsi"/>
          <w:i/>
          <w:iCs/>
          <w:sz w:val="24"/>
          <w:szCs w:val="24"/>
          <w:lang w:val="it-IT"/>
        </w:rPr>
        <w:t xml:space="preserve"> Ai </w:t>
      </w:r>
      <w:proofErr w:type="spellStart"/>
      <w:r w:rsidRPr="00847FC0">
        <w:rPr>
          <w:rStyle w:val="Numeropagina"/>
          <w:rFonts w:asciiTheme="majorHAnsi" w:hAnsiTheme="majorHAnsi"/>
          <w:i/>
          <w:iCs/>
          <w:sz w:val="24"/>
          <w:szCs w:val="24"/>
          <w:lang w:val="it-IT"/>
        </w:rPr>
        <w:t>Weiwei</w:t>
      </w:r>
      <w:proofErr w:type="spellEnd"/>
      <w:r w:rsidRPr="00847FC0">
        <w:rPr>
          <w:rStyle w:val="Numeropagina"/>
          <w:rFonts w:asciiTheme="majorHAnsi" w:hAnsiTheme="majorHAnsi"/>
          <w:i/>
          <w:iCs/>
          <w:sz w:val="24"/>
          <w:szCs w:val="24"/>
          <w:lang w:val="it-IT"/>
        </w:rPr>
        <w:t>:</w:t>
      </w:r>
      <w:r w:rsidR="00E933CD">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Never</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Sorry</w:t>
      </w:r>
      <w:proofErr w:type="spellEnd"/>
      <w:r w:rsidRPr="00847FC0">
        <w:rPr>
          <w:rStyle w:val="Numeropagina"/>
          <w:rFonts w:asciiTheme="majorHAnsi" w:hAnsiTheme="majorHAnsi"/>
          <w:i/>
          <w:iCs/>
          <w:sz w:val="24"/>
          <w:szCs w:val="24"/>
          <w:lang w:val="it-IT"/>
        </w:rPr>
        <w:t xml:space="preserve"> </w:t>
      </w:r>
      <w:r w:rsidRPr="00847FC0">
        <w:rPr>
          <w:rStyle w:val="Numeropagina"/>
          <w:rFonts w:asciiTheme="majorHAnsi" w:hAnsiTheme="majorHAnsi"/>
          <w:iCs/>
          <w:sz w:val="24"/>
          <w:szCs w:val="24"/>
          <w:lang w:val="it-IT"/>
        </w:rPr>
        <w:t>e</w:t>
      </w:r>
      <w:r w:rsidRPr="00847FC0">
        <w:rPr>
          <w:rStyle w:val="Numeropagina"/>
          <w:rFonts w:asciiTheme="majorHAnsi" w:hAnsiTheme="majorHAnsi"/>
          <w:sz w:val="24"/>
          <w:szCs w:val="24"/>
          <w:lang w:val="it-IT"/>
        </w:rPr>
        <w:t> </w:t>
      </w:r>
      <w:r w:rsidRPr="00847FC0">
        <w:rPr>
          <w:rStyle w:val="Numeropagina"/>
          <w:rFonts w:asciiTheme="majorHAnsi" w:hAnsiTheme="majorHAnsi"/>
          <w:i/>
          <w:iCs/>
          <w:sz w:val="24"/>
          <w:szCs w:val="24"/>
          <w:lang w:val="it-IT"/>
        </w:rPr>
        <w:t xml:space="preserve">The World </w:t>
      </w:r>
      <w:proofErr w:type="spellStart"/>
      <w:r w:rsidRPr="00847FC0">
        <w:rPr>
          <w:rStyle w:val="Numeropagina"/>
          <w:rFonts w:asciiTheme="majorHAnsi" w:hAnsiTheme="majorHAnsi"/>
          <w:i/>
          <w:iCs/>
          <w:sz w:val="24"/>
          <w:szCs w:val="24"/>
          <w:lang w:val="it-IT"/>
        </w:rPr>
        <w:t>Before</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Her</w:t>
      </w:r>
      <w:proofErr w:type="spellEnd"/>
      <w:r w:rsidRPr="00847FC0">
        <w:rPr>
          <w:rStyle w:val="Numeropagina"/>
          <w:rFonts w:asciiTheme="majorHAnsi" w:hAnsiTheme="majorHAnsi"/>
          <w:sz w:val="24"/>
          <w:szCs w:val="24"/>
          <w:lang w:val="it-IT"/>
        </w:rPr>
        <w:t>.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Come regista e giornalista, Cohen ha scritto e diretto per </w:t>
      </w:r>
      <w:proofErr w:type="spellStart"/>
      <w:r w:rsidRPr="00847FC0">
        <w:rPr>
          <w:rStyle w:val="Numeropagina"/>
          <w:rFonts w:asciiTheme="majorHAnsi" w:hAnsiTheme="majorHAnsi"/>
          <w:i/>
          <w:iCs/>
          <w:sz w:val="24"/>
          <w:szCs w:val="24"/>
          <w:lang w:val="it-IT"/>
        </w:rPr>
        <w:t>ArtAsiaPacific</w:t>
      </w:r>
      <w:proofErr w:type="spellEnd"/>
      <w:r w:rsidRPr="00847FC0">
        <w:rPr>
          <w:rStyle w:val="Numeropagina"/>
          <w:rFonts w:asciiTheme="majorHAnsi" w:hAnsiTheme="majorHAnsi"/>
          <w:sz w:val="24"/>
          <w:szCs w:val="24"/>
          <w:lang w:val="it-IT"/>
        </w:rPr>
        <w:t xml:space="preserve"> una serie di cortometraggi e articoli sui maggiori artisti contemporanei. Attualmente, si trova nella fase di postproduzione con il suo primo lungometraggio come regista: </w:t>
      </w:r>
      <w:proofErr w:type="spellStart"/>
      <w:r w:rsidRPr="00847FC0">
        <w:rPr>
          <w:rStyle w:val="Numeropagina"/>
          <w:rFonts w:asciiTheme="majorHAnsi" w:hAnsiTheme="majorHAnsi"/>
          <w:i/>
          <w:iCs/>
          <w:sz w:val="24"/>
          <w:szCs w:val="24"/>
          <w:lang w:val="it-IT"/>
        </w:rPr>
        <w:t>Beijing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Spring</w:t>
      </w:r>
      <w:proofErr w:type="spellEnd"/>
      <w:r w:rsidRPr="00847FC0">
        <w:rPr>
          <w:rStyle w:val="Numeropagina"/>
          <w:rFonts w:asciiTheme="majorHAnsi" w:hAnsiTheme="majorHAnsi"/>
          <w:i/>
          <w:iCs/>
          <w:sz w:val="24"/>
          <w:szCs w:val="24"/>
          <w:lang w:val="it-IT"/>
        </w:rPr>
        <w:t>, </w:t>
      </w:r>
      <w:r w:rsidRPr="00847FC0">
        <w:rPr>
          <w:rStyle w:val="Numeropagina"/>
          <w:rFonts w:asciiTheme="majorHAnsi" w:hAnsiTheme="majorHAnsi"/>
          <w:iCs/>
          <w:sz w:val="24"/>
          <w:szCs w:val="24"/>
          <w:lang w:val="it-IT"/>
        </w:rPr>
        <w:t xml:space="preserve">la storia del primo movimento democratico e della prima Marcia di protesta per la libertà di espressione, avvenuta negli anni settanta, nella Cina </w:t>
      </w:r>
      <w:proofErr w:type="spellStart"/>
      <w:r w:rsidRPr="00847FC0">
        <w:rPr>
          <w:rStyle w:val="Numeropagina"/>
          <w:rFonts w:asciiTheme="majorHAnsi" w:hAnsiTheme="majorHAnsi"/>
          <w:iCs/>
          <w:sz w:val="24"/>
          <w:szCs w:val="24"/>
          <w:lang w:val="it-IT"/>
        </w:rPr>
        <w:t>post-Mao</w:t>
      </w:r>
      <w:proofErr w:type="spellEnd"/>
      <w:r w:rsidRPr="00847FC0">
        <w:rPr>
          <w:rStyle w:val="Numeropagina"/>
          <w:rFonts w:asciiTheme="majorHAnsi" w:hAnsiTheme="majorHAnsi"/>
          <w:iCs/>
          <w:sz w:val="24"/>
          <w:szCs w:val="24"/>
          <w:lang w:val="it-IT"/>
        </w:rPr>
        <w:t>. Tra gli altri film che ha diretto e che sono in postproduzione, ricordiamo</w:t>
      </w:r>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Talking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Tacheles</w:t>
      </w:r>
      <w:proofErr w:type="spellEnd"/>
      <w:r w:rsidRPr="00847FC0">
        <w:rPr>
          <w:rStyle w:val="Numeropagina"/>
          <w:rFonts w:asciiTheme="majorHAnsi" w:hAnsiTheme="majorHAnsi"/>
          <w:sz w:val="24"/>
          <w:szCs w:val="24"/>
          <w:lang w:val="it-IT"/>
        </w:rPr>
        <w:t xml:space="preserve">, sul famigerato centro artistico a Berlino subito dopo la caduta del Muro; </w:t>
      </w:r>
      <w:proofErr w:type="spellStart"/>
      <w:r w:rsidRPr="00847FC0">
        <w:rPr>
          <w:rStyle w:val="Numeropagina"/>
          <w:rFonts w:asciiTheme="majorHAnsi" w:hAnsiTheme="majorHAnsi"/>
          <w:i/>
          <w:iCs/>
          <w:sz w:val="24"/>
          <w:szCs w:val="24"/>
          <w:lang w:val="it-IT"/>
        </w:rPr>
        <w:t>Ximei's</w:t>
      </w:r>
      <w:proofErr w:type="spellEnd"/>
      <w:r w:rsidRPr="00847FC0">
        <w:rPr>
          <w:rStyle w:val="Numeropagina"/>
          <w:rFonts w:asciiTheme="majorHAnsi" w:hAnsiTheme="majorHAnsi"/>
          <w:i/>
          <w:iCs/>
          <w:sz w:val="24"/>
          <w:szCs w:val="24"/>
          <w:lang w:val="it-IT"/>
        </w:rPr>
        <w:t xml:space="preserve"> House, </w:t>
      </w:r>
      <w:r w:rsidRPr="00847FC0">
        <w:rPr>
          <w:rStyle w:val="Numeropagina"/>
          <w:rFonts w:asciiTheme="majorHAnsi" w:hAnsiTheme="majorHAnsi"/>
          <w:sz w:val="24"/>
          <w:szCs w:val="24"/>
          <w:lang w:val="it-IT"/>
        </w:rPr>
        <w:t xml:space="preserve">ambientato a </w:t>
      </w:r>
      <w:proofErr w:type="spellStart"/>
      <w:r w:rsidRPr="00847FC0">
        <w:rPr>
          <w:rStyle w:val="Numeropagina"/>
          <w:rFonts w:asciiTheme="majorHAnsi" w:hAnsiTheme="majorHAnsi"/>
          <w:sz w:val="24"/>
          <w:szCs w:val="24"/>
          <w:lang w:val="it-IT"/>
        </w:rPr>
        <w:t>Xincai</w:t>
      </w:r>
      <w:proofErr w:type="spellEnd"/>
      <w:r w:rsidRPr="00847FC0">
        <w:rPr>
          <w:rStyle w:val="Numeropagina"/>
          <w:rFonts w:asciiTheme="majorHAnsi" w:hAnsiTheme="majorHAnsi"/>
          <w:sz w:val="24"/>
          <w:szCs w:val="24"/>
          <w:lang w:val="it-IT"/>
        </w:rPr>
        <w:t>, in Cina; </w:t>
      </w:r>
      <w:r w:rsidRPr="00847FC0">
        <w:rPr>
          <w:rStyle w:val="Numeropagina"/>
          <w:rFonts w:asciiTheme="majorHAnsi" w:hAnsiTheme="majorHAnsi"/>
          <w:i/>
          <w:iCs/>
          <w:sz w:val="24"/>
          <w:szCs w:val="24"/>
          <w:lang w:val="it-IT"/>
        </w:rPr>
        <w:t xml:space="preserve">The </w:t>
      </w:r>
      <w:proofErr w:type="spellStart"/>
      <w:r w:rsidRPr="00847FC0">
        <w:rPr>
          <w:rStyle w:val="Numeropagina"/>
          <w:rFonts w:asciiTheme="majorHAnsi" w:hAnsiTheme="majorHAnsi"/>
          <w:i/>
          <w:iCs/>
          <w:sz w:val="24"/>
          <w:szCs w:val="24"/>
          <w:lang w:val="it-IT"/>
        </w:rPr>
        <w:t>Village</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Gate</w:t>
      </w:r>
      <w:proofErr w:type="spellEnd"/>
      <w:r w:rsidRPr="00847FC0">
        <w:rPr>
          <w:rStyle w:val="Numeropagina"/>
          <w:rFonts w:asciiTheme="majorHAnsi" w:hAnsiTheme="majorHAnsi"/>
          <w:sz w:val="24"/>
          <w:szCs w:val="24"/>
          <w:lang w:val="it-IT"/>
        </w:rPr>
        <w:t xml:space="preserve">, il leggendario locale di New York che ospita jazz, musica popolare, commedia e teatro.  </w:t>
      </w:r>
    </w:p>
    <w:p w:rsidR="00847FC0" w:rsidRPr="00847FC0" w:rsidRDefault="00847FC0" w:rsidP="00847FC0">
      <w:pPr>
        <w:pStyle w:val="Body"/>
        <w:ind w:firstLine="720"/>
        <w:jc w:val="both"/>
        <w:rPr>
          <w:rFonts w:asciiTheme="majorHAnsi" w:hAnsiTheme="majorHAnsi"/>
          <w:sz w:val="24"/>
          <w:szCs w:val="24"/>
          <w:lang w:val="it-IT"/>
        </w:rPr>
      </w:pPr>
    </w:p>
    <w:p w:rsidR="00847FC0" w:rsidRPr="00847FC0" w:rsidRDefault="00847FC0" w:rsidP="00847FC0">
      <w:pPr>
        <w:pStyle w:val="Body"/>
        <w:ind w:firstLine="720"/>
        <w:jc w:val="both"/>
        <w:rPr>
          <w:rStyle w:val="Numeropagina"/>
          <w:rFonts w:asciiTheme="majorHAnsi" w:hAnsiTheme="majorHAnsi"/>
          <w:b/>
          <w:bCs/>
          <w:sz w:val="24"/>
          <w:szCs w:val="24"/>
          <w:lang w:val="it-IT"/>
        </w:rPr>
      </w:pPr>
      <w:r w:rsidRPr="00847FC0">
        <w:rPr>
          <w:rStyle w:val="Numeropagina"/>
          <w:rFonts w:asciiTheme="majorHAnsi" w:hAnsiTheme="majorHAnsi"/>
          <w:sz w:val="24"/>
          <w:szCs w:val="24"/>
          <w:lang w:val="it-IT"/>
        </w:rPr>
        <w:t xml:space="preserve">Come vicepresidente esecutiva del settore documentari, </w:t>
      </w:r>
      <w:r w:rsidRPr="00847FC0">
        <w:rPr>
          <w:rStyle w:val="Numeropagina"/>
          <w:rFonts w:asciiTheme="majorHAnsi" w:hAnsiTheme="majorHAnsi"/>
          <w:b/>
          <w:bCs/>
          <w:sz w:val="24"/>
          <w:szCs w:val="24"/>
          <w:lang w:val="it-IT"/>
        </w:rPr>
        <w:t xml:space="preserve">Diane </w:t>
      </w:r>
      <w:proofErr w:type="spellStart"/>
      <w:r w:rsidRPr="00847FC0">
        <w:rPr>
          <w:rStyle w:val="Numeropagina"/>
          <w:rFonts w:asciiTheme="majorHAnsi" w:hAnsiTheme="majorHAnsi"/>
          <w:b/>
          <w:bCs/>
          <w:sz w:val="24"/>
          <w:szCs w:val="24"/>
          <w:lang w:val="it-IT"/>
        </w:rPr>
        <w:t>Weyermann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Produtrice</w:t>
      </w:r>
      <w:proofErr w:type="spellEnd"/>
      <w:r w:rsidRPr="00847FC0">
        <w:rPr>
          <w:rStyle w:val="Numeropagina"/>
          <w:rFonts w:asciiTheme="majorHAnsi" w:hAnsiTheme="majorHAnsi"/>
          <w:b/>
          <w:bCs/>
          <w:sz w:val="24"/>
          <w:szCs w:val="24"/>
          <w:lang w:val="it-IT"/>
        </w:rPr>
        <w:t xml:space="preserve">) </w:t>
      </w:r>
      <w:r w:rsidRPr="00847FC0">
        <w:rPr>
          <w:rStyle w:val="Numeropagina"/>
          <w:rFonts w:asciiTheme="majorHAnsi" w:hAnsiTheme="majorHAnsi"/>
          <w:bCs/>
          <w:sz w:val="24"/>
          <w:szCs w:val="24"/>
          <w:lang w:val="it-IT"/>
        </w:rPr>
        <w:t>è responsabile del listino dei documentari di</w:t>
      </w:r>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Media, una società specializzata in prodotti che puntano a provocare cambiamenti sociali.  </w:t>
      </w:r>
    </w:p>
    <w:p w:rsidR="00847FC0" w:rsidRPr="00847FC0" w:rsidRDefault="00847FC0" w:rsidP="00847FC0">
      <w:pPr>
        <w:pStyle w:val="Body"/>
        <w:ind w:firstLine="720"/>
        <w:jc w:val="both"/>
        <w:rPr>
          <w:rStyle w:val="Numeropagina"/>
          <w:rFonts w:asciiTheme="majorHAnsi" w:hAnsiTheme="majorHAnsi"/>
          <w:sz w:val="24"/>
          <w:szCs w:val="24"/>
        </w:rPr>
      </w:pPr>
      <w:r w:rsidRPr="00847FC0">
        <w:rPr>
          <w:rStyle w:val="Numeropagina"/>
          <w:rFonts w:asciiTheme="majorHAnsi" w:hAnsiTheme="majorHAnsi"/>
          <w:sz w:val="24"/>
          <w:szCs w:val="24"/>
          <w:lang w:val="it-IT"/>
        </w:rPr>
        <w:t xml:space="preserve">Tra i documentari della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figurano </w:t>
      </w:r>
      <w:r w:rsidRPr="00847FC0">
        <w:rPr>
          <w:rStyle w:val="Numeropagina"/>
          <w:rFonts w:asciiTheme="majorHAnsi" w:hAnsiTheme="majorHAnsi"/>
          <w:i/>
          <w:iCs/>
          <w:sz w:val="24"/>
          <w:szCs w:val="24"/>
          <w:lang w:val="it-IT"/>
        </w:rPr>
        <w:t xml:space="preserve">Una scomoda verità 2 </w:t>
      </w:r>
      <w:r w:rsidRPr="00847FC0">
        <w:rPr>
          <w:rStyle w:val="Numeropagina"/>
          <w:rFonts w:asciiTheme="majorHAnsi" w:hAnsiTheme="majorHAnsi"/>
          <w:iCs/>
          <w:sz w:val="24"/>
          <w:szCs w:val="24"/>
          <w:lang w:val="it-IT"/>
        </w:rPr>
        <w:t>(</w:t>
      </w:r>
      <w:r w:rsidRPr="00847FC0">
        <w:rPr>
          <w:rStyle w:val="Numeropagina"/>
          <w:rFonts w:asciiTheme="majorHAnsi" w:hAnsiTheme="majorHAnsi"/>
          <w:i/>
          <w:iCs/>
          <w:sz w:val="24"/>
          <w:szCs w:val="24"/>
          <w:lang w:val="it-IT"/>
        </w:rPr>
        <w:t xml:space="preserve">An </w:t>
      </w:r>
      <w:proofErr w:type="spellStart"/>
      <w:r w:rsidRPr="00847FC0">
        <w:rPr>
          <w:rStyle w:val="Numeropagina"/>
          <w:rFonts w:asciiTheme="majorHAnsi" w:hAnsiTheme="majorHAnsi"/>
          <w:i/>
          <w:iCs/>
          <w:sz w:val="24"/>
          <w:szCs w:val="24"/>
          <w:lang w:val="it-IT"/>
        </w:rPr>
        <w:t>Inconvenient</w:t>
      </w:r>
      <w:proofErr w:type="spellEnd"/>
      <w:r w:rsidRPr="00847FC0">
        <w:rPr>
          <w:rStyle w:val="Numeropagina"/>
          <w:rFonts w:asciiTheme="majorHAnsi" w:hAnsiTheme="majorHAnsi"/>
          <w:i/>
          <w:iCs/>
          <w:sz w:val="24"/>
          <w:szCs w:val="24"/>
          <w:lang w:val="it-IT"/>
        </w:rPr>
        <w:t xml:space="preserve"> Sequel: </w:t>
      </w:r>
      <w:proofErr w:type="spellStart"/>
      <w:r w:rsidRPr="00847FC0">
        <w:rPr>
          <w:rStyle w:val="Numeropagina"/>
          <w:rFonts w:asciiTheme="majorHAnsi" w:hAnsiTheme="majorHAnsi"/>
          <w:i/>
          <w:iCs/>
          <w:sz w:val="24"/>
          <w:szCs w:val="24"/>
          <w:lang w:val="it-IT"/>
        </w:rPr>
        <w:t>Truth</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To</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Power</w:t>
      </w:r>
      <w:proofErr w:type="spellEnd"/>
      <w:r w:rsidRPr="00847FC0">
        <w:rPr>
          <w:rStyle w:val="Numeropagina"/>
          <w:rFonts w:asciiTheme="majorHAnsi" w:hAnsiTheme="majorHAnsi"/>
          <w:iCs/>
          <w:sz w:val="24"/>
          <w:szCs w:val="24"/>
          <w:lang w:val="it-IT"/>
        </w:rPr>
        <w:t xml:space="preserve">) di </w:t>
      </w:r>
      <w:proofErr w:type="spellStart"/>
      <w:r w:rsidRPr="00847FC0">
        <w:rPr>
          <w:rStyle w:val="Numeropagina"/>
          <w:rFonts w:asciiTheme="majorHAnsi" w:hAnsiTheme="majorHAnsi"/>
          <w:sz w:val="24"/>
          <w:szCs w:val="24"/>
          <w:lang w:val="it-IT"/>
        </w:rPr>
        <w:t>Jon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Shenk</w:t>
      </w:r>
      <w:proofErr w:type="spellEnd"/>
      <w:r w:rsidRPr="00847FC0">
        <w:rPr>
          <w:rStyle w:val="Numeropagina"/>
          <w:rFonts w:asciiTheme="majorHAnsi" w:hAnsiTheme="majorHAnsi"/>
          <w:sz w:val="24"/>
          <w:szCs w:val="24"/>
          <w:lang w:val="it-IT"/>
        </w:rPr>
        <w:t xml:space="preserve"> e </w:t>
      </w:r>
      <w:proofErr w:type="spellStart"/>
      <w:r w:rsidRPr="00847FC0">
        <w:rPr>
          <w:rStyle w:val="Numeropagina"/>
          <w:rFonts w:asciiTheme="majorHAnsi" w:hAnsiTheme="majorHAnsi"/>
          <w:sz w:val="24"/>
          <w:szCs w:val="24"/>
          <w:lang w:val="it-IT"/>
        </w:rPr>
        <w:t>Bonni</w:t>
      </w:r>
      <w:proofErr w:type="spellEnd"/>
      <w:r w:rsidRPr="00847FC0">
        <w:rPr>
          <w:rStyle w:val="Numeropagina"/>
          <w:rFonts w:asciiTheme="majorHAnsi" w:hAnsiTheme="majorHAnsi"/>
          <w:sz w:val="24"/>
          <w:szCs w:val="24"/>
          <w:lang w:val="it-IT"/>
        </w:rPr>
        <w:t xml:space="preserve"> Cohen, </w:t>
      </w:r>
      <w:r w:rsidRPr="00847FC0">
        <w:rPr>
          <w:rStyle w:val="Numeropagina"/>
          <w:rFonts w:asciiTheme="majorHAnsi" w:hAnsiTheme="majorHAnsi"/>
          <w:i/>
          <w:sz w:val="24"/>
          <w:szCs w:val="24"/>
          <w:lang w:val="it-IT"/>
        </w:rPr>
        <w:t>Yo-Yo Ma e i musicisti della via della seta</w:t>
      </w:r>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The </w:t>
      </w:r>
      <w:proofErr w:type="spellStart"/>
      <w:r w:rsidRPr="00847FC0">
        <w:rPr>
          <w:rStyle w:val="Numeropagina"/>
          <w:rFonts w:asciiTheme="majorHAnsi" w:hAnsiTheme="majorHAnsi"/>
          <w:i/>
          <w:iCs/>
          <w:sz w:val="24"/>
          <w:szCs w:val="24"/>
          <w:lang w:val="it-IT"/>
        </w:rPr>
        <w:t>Music</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Strangers</w:t>
      </w:r>
      <w:proofErr w:type="spellEnd"/>
      <w:r w:rsidRPr="00847FC0">
        <w:rPr>
          <w:rStyle w:val="Numeropagina"/>
          <w:rFonts w:asciiTheme="majorHAnsi" w:hAnsiTheme="majorHAnsi"/>
          <w:i/>
          <w:iCs/>
          <w:sz w:val="24"/>
          <w:szCs w:val="24"/>
          <w:lang w:val="it-IT"/>
        </w:rPr>
        <w:t xml:space="preserve">: Yo-Yo Ma And The </w:t>
      </w:r>
      <w:proofErr w:type="spellStart"/>
      <w:r w:rsidRPr="00847FC0">
        <w:rPr>
          <w:rStyle w:val="Numeropagina"/>
          <w:rFonts w:asciiTheme="majorHAnsi" w:hAnsiTheme="majorHAnsi"/>
          <w:i/>
          <w:iCs/>
          <w:sz w:val="24"/>
          <w:szCs w:val="24"/>
          <w:lang w:val="it-IT"/>
        </w:rPr>
        <w:t>Silk</w:t>
      </w:r>
      <w:proofErr w:type="spellEnd"/>
      <w:r w:rsidRPr="00847FC0">
        <w:rPr>
          <w:rStyle w:val="Numeropagina"/>
          <w:rFonts w:asciiTheme="majorHAnsi" w:hAnsiTheme="majorHAnsi"/>
          <w:i/>
          <w:iCs/>
          <w:sz w:val="24"/>
          <w:szCs w:val="24"/>
          <w:lang w:val="it-IT"/>
        </w:rPr>
        <w:t xml:space="preserve"> Road Ensemble</w:t>
      </w:r>
      <w:r w:rsidRPr="00847FC0">
        <w:rPr>
          <w:rStyle w:val="Numeropagina"/>
          <w:rFonts w:asciiTheme="majorHAnsi" w:hAnsiTheme="majorHAnsi"/>
          <w:iCs/>
          <w:sz w:val="24"/>
          <w:szCs w:val="24"/>
          <w:lang w:val="it-IT"/>
        </w:rPr>
        <w:t xml:space="preserve">) di </w:t>
      </w:r>
      <w:r w:rsidRPr="00847FC0">
        <w:rPr>
          <w:rStyle w:val="Numeropagina"/>
          <w:rFonts w:asciiTheme="majorHAnsi" w:hAnsiTheme="majorHAnsi"/>
          <w:sz w:val="24"/>
          <w:szCs w:val="24"/>
          <w:lang w:val="it-IT"/>
        </w:rPr>
        <w:t>Morgan Neville,</w:t>
      </w:r>
      <w:r w:rsidRPr="00847FC0">
        <w:rPr>
          <w:rStyle w:val="Numeropagina"/>
          <w:rFonts w:asciiTheme="majorHAnsi" w:hAnsiTheme="majorHAnsi"/>
          <w:i/>
          <w:iCs/>
          <w:sz w:val="24"/>
          <w:szCs w:val="24"/>
          <w:lang w:val="it-IT"/>
        </w:rPr>
        <w:t xml:space="preserve"> The Look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Silence</w:t>
      </w:r>
      <w:proofErr w:type="spellEnd"/>
      <w:r w:rsidRPr="00847FC0">
        <w:rPr>
          <w:rStyle w:val="Numeropagina"/>
          <w:rFonts w:asciiTheme="majorHAnsi" w:hAnsiTheme="majorHAnsi"/>
          <w:sz w:val="24"/>
          <w:szCs w:val="24"/>
          <w:lang w:val="it-IT"/>
        </w:rPr>
        <w:t xml:space="preserve"> di </w:t>
      </w:r>
      <w:proofErr w:type="spellStart"/>
      <w:r w:rsidRPr="00847FC0">
        <w:rPr>
          <w:rStyle w:val="Numeropagina"/>
          <w:rFonts w:asciiTheme="majorHAnsi" w:hAnsiTheme="majorHAnsi"/>
          <w:sz w:val="24"/>
          <w:szCs w:val="24"/>
          <w:lang w:val="it-IT"/>
        </w:rPr>
        <w:t>Joshua</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Oppenheimer</w:t>
      </w:r>
      <w:proofErr w:type="spellEnd"/>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3 1/2 </w:t>
      </w:r>
      <w:proofErr w:type="spellStart"/>
      <w:r w:rsidRPr="00847FC0">
        <w:rPr>
          <w:rStyle w:val="Numeropagina"/>
          <w:rFonts w:asciiTheme="majorHAnsi" w:hAnsiTheme="majorHAnsi"/>
          <w:i/>
          <w:iCs/>
          <w:sz w:val="24"/>
          <w:szCs w:val="24"/>
          <w:lang w:val="it-IT"/>
        </w:rPr>
        <w:t>Minutes</w:t>
      </w:r>
      <w:proofErr w:type="spellEnd"/>
      <w:r w:rsidRPr="00847FC0">
        <w:rPr>
          <w:rStyle w:val="Numeropagina"/>
          <w:rFonts w:asciiTheme="majorHAnsi" w:hAnsiTheme="majorHAnsi"/>
          <w:i/>
          <w:iCs/>
          <w:sz w:val="24"/>
          <w:szCs w:val="24"/>
          <w:lang w:val="it-IT"/>
        </w:rPr>
        <w:t xml:space="preserve">, Ten </w:t>
      </w:r>
      <w:proofErr w:type="spellStart"/>
      <w:r w:rsidRPr="00847FC0">
        <w:rPr>
          <w:rStyle w:val="Numeropagina"/>
          <w:rFonts w:asciiTheme="majorHAnsi" w:hAnsiTheme="majorHAnsi"/>
          <w:i/>
          <w:iCs/>
          <w:sz w:val="24"/>
          <w:szCs w:val="24"/>
          <w:lang w:val="it-IT"/>
        </w:rPr>
        <w:t>Bullets</w:t>
      </w:r>
      <w:proofErr w:type="spellEnd"/>
      <w:r w:rsidRPr="00847FC0">
        <w:rPr>
          <w:rStyle w:val="Numeropagina"/>
          <w:rFonts w:asciiTheme="majorHAnsi" w:hAnsiTheme="majorHAnsi"/>
          <w:sz w:val="24"/>
          <w:szCs w:val="24"/>
          <w:lang w:val="it-IT"/>
        </w:rPr>
        <w:t xml:space="preserve"> di Marc Silver, </w:t>
      </w:r>
      <w:r w:rsidRPr="00847FC0">
        <w:rPr>
          <w:rStyle w:val="Numeropagina"/>
          <w:rFonts w:asciiTheme="majorHAnsi" w:hAnsiTheme="majorHAnsi"/>
          <w:i/>
          <w:iCs/>
          <w:sz w:val="24"/>
          <w:szCs w:val="24"/>
          <w:lang w:val="it-IT"/>
        </w:rPr>
        <w:t xml:space="preserve">Best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Enemies</w:t>
      </w:r>
      <w:proofErr w:type="spellEnd"/>
      <w:r w:rsidRPr="00847FC0">
        <w:rPr>
          <w:rStyle w:val="Numeropagina"/>
          <w:rFonts w:asciiTheme="majorHAnsi" w:hAnsiTheme="majorHAnsi"/>
          <w:iCs/>
          <w:sz w:val="24"/>
          <w:szCs w:val="24"/>
          <w:lang w:val="it-IT"/>
        </w:rPr>
        <w:t xml:space="preserve"> di</w:t>
      </w:r>
      <w:r w:rsidRPr="00847FC0">
        <w:rPr>
          <w:rStyle w:val="Numeropagina"/>
          <w:rFonts w:asciiTheme="majorHAnsi" w:hAnsiTheme="majorHAnsi"/>
          <w:i/>
          <w:iCs/>
          <w:sz w:val="24"/>
          <w:szCs w:val="24"/>
          <w:lang w:val="it-IT"/>
        </w:rPr>
        <w:t xml:space="preserve"> </w:t>
      </w:r>
      <w:r w:rsidRPr="00847FC0">
        <w:rPr>
          <w:rStyle w:val="Numeropagina"/>
          <w:rFonts w:asciiTheme="majorHAnsi" w:hAnsiTheme="majorHAnsi"/>
          <w:sz w:val="24"/>
          <w:szCs w:val="24"/>
          <w:lang w:val="it-IT"/>
        </w:rPr>
        <w:t xml:space="preserve">Robert Gordon e Morgan Neville, </w:t>
      </w:r>
      <w:proofErr w:type="spellStart"/>
      <w:r w:rsidRPr="00847FC0">
        <w:rPr>
          <w:rStyle w:val="Numeropagina"/>
          <w:rFonts w:asciiTheme="majorHAnsi" w:hAnsiTheme="majorHAnsi"/>
          <w:i/>
          <w:sz w:val="24"/>
          <w:szCs w:val="24"/>
          <w:lang w:val="it-IT"/>
        </w:rPr>
        <w:t>Malala</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He</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Named</w:t>
      </w:r>
      <w:proofErr w:type="spellEnd"/>
      <w:r w:rsidRPr="00847FC0">
        <w:rPr>
          <w:rStyle w:val="Numeropagina"/>
          <w:rFonts w:asciiTheme="majorHAnsi" w:hAnsiTheme="majorHAnsi"/>
          <w:i/>
          <w:iCs/>
          <w:sz w:val="24"/>
          <w:szCs w:val="24"/>
          <w:lang w:val="it-IT"/>
        </w:rPr>
        <w:t xml:space="preserve"> Me </w:t>
      </w:r>
      <w:proofErr w:type="spellStart"/>
      <w:r w:rsidRPr="00847FC0">
        <w:rPr>
          <w:rStyle w:val="Numeropagina"/>
          <w:rFonts w:asciiTheme="majorHAnsi" w:hAnsiTheme="majorHAnsi"/>
          <w:i/>
          <w:iCs/>
          <w:sz w:val="24"/>
          <w:szCs w:val="24"/>
          <w:lang w:val="it-IT"/>
        </w:rPr>
        <w:t>Malala</w:t>
      </w:r>
      <w:proofErr w:type="spellEnd"/>
      <w:r w:rsidRPr="00847FC0">
        <w:rPr>
          <w:rStyle w:val="Numeropagina"/>
          <w:rFonts w:asciiTheme="majorHAnsi" w:hAnsiTheme="majorHAnsi"/>
          <w:iCs/>
          <w:sz w:val="24"/>
          <w:szCs w:val="24"/>
          <w:lang w:val="it-IT"/>
        </w:rPr>
        <w:t>) di</w:t>
      </w:r>
      <w:r w:rsidRPr="00847FC0">
        <w:rPr>
          <w:rStyle w:val="Numeropagina"/>
          <w:rFonts w:asciiTheme="majorHAnsi" w:hAnsiTheme="majorHAnsi"/>
          <w:i/>
          <w:iCs/>
          <w:sz w:val="24"/>
          <w:szCs w:val="24"/>
          <w:lang w:val="it-IT"/>
        </w:rPr>
        <w:t xml:space="preserve"> </w:t>
      </w:r>
      <w:r w:rsidRPr="00847FC0">
        <w:rPr>
          <w:rStyle w:val="Numeropagina"/>
          <w:rFonts w:asciiTheme="majorHAnsi" w:hAnsiTheme="majorHAnsi"/>
          <w:sz w:val="24"/>
          <w:szCs w:val="24"/>
          <w:lang w:val="it-IT"/>
        </w:rPr>
        <w:t xml:space="preserve">Davis Guggenheim e </w:t>
      </w:r>
      <w:r w:rsidRPr="00847FC0">
        <w:rPr>
          <w:rStyle w:val="Numeropagina"/>
          <w:rFonts w:asciiTheme="majorHAnsi" w:hAnsiTheme="majorHAnsi"/>
          <w:i/>
          <w:iCs/>
          <w:sz w:val="24"/>
          <w:szCs w:val="24"/>
          <w:lang w:val="it-IT"/>
        </w:rPr>
        <w:t xml:space="preserve">Kingdom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Shadows</w:t>
      </w:r>
      <w:proofErr w:type="spellEnd"/>
      <w:r w:rsidRPr="00847FC0">
        <w:rPr>
          <w:rStyle w:val="Numeropagina"/>
          <w:rFonts w:asciiTheme="majorHAnsi" w:hAnsiTheme="majorHAnsi"/>
          <w:sz w:val="24"/>
          <w:szCs w:val="24"/>
          <w:lang w:val="it-IT"/>
        </w:rPr>
        <w:t xml:space="preserve"> di Bernardo </w:t>
      </w:r>
      <w:proofErr w:type="spellStart"/>
      <w:r w:rsidRPr="00847FC0">
        <w:rPr>
          <w:rStyle w:val="Numeropagina"/>
          <w:rFonts w:asciiTheme="majorHAnsi" w:hAnsiTheme="majorHAnsi"/>
          <w:sz w:val="24"/>
          <w:szCs w:val="24"/>
          <w:lang w:val="it-IT"/>
        </w:rPr>
        <w:t>Ruiz</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rPr>
        <w:t>Tra</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loro</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precedenti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lavori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ricordiamo</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titoli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vincitori</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dell’Oscar</w:t>
      </w:r>
      <w:proofErr w:type="spellEnd"/>
      <w:r w:rsidRPr="00847FC0">
        <w:rPr>
          <w:rStyle w:val="Numeropagina"/>
          <w:rFonts w:asciiTheme="majorHAnsi" w:hAnsiTheme="majorHAnsi"/>
          <w:sz w:val="24"/>
          <w:szCs w:val="24"/>
        </w:rPr>
        <w:t>® </w:t>
      </w:r>
      <w:proofErr w:type="spellStart"/>
      <w:r w:rsidRPr="00847FC0">
        <w:rPr>
          <w:rStyle w:val="Numeropagina"/>
          <w:rFonts w:asciiTheme="majorHAnsi" w:hAnsiTheme="majorHAnsi"/>
          <w:i/>
          <w:iCs/>
          <w:sz w:val="24"/>
          <w:szCs w:val="24"/>
        </w:rPr>
        <w:t>Citizenfour</w:t>
      </w:r>
      <w:proofErr w:type="spellEnd"/>
      <w:r w:rsidRPr="00847FC0">
        <w:rPr>
          <w:rStyle w:val="Numeropagina"/>
          <w:rFonts w:asciiTheme="majorHAnsi" w:hAnsiTheme="majorHAnsi"/>
          <w:sz w:val="24"/>
          <w:szCs w:val="24"/>
        </w:rPr>
        <w:t xml:space="preserve"> e </w:t>
      </w:r>
      <w:proofErr w:type="spellStart"/>
      <w:r w:rsidRPr="00847FC0">
        <w:rPr>
          <w:rStyle w:val="Numeropagina"/>
          <w:rFonts w:asciiTheme="majorHAnsi" w:hAnsiTheme="majorHAnsi"/>
          <w:i/>
          <w:sz w:val="24"/>
          <w:szCs w:val="24"/>
        </w:rPr>
        <w:t>Una</w:t>
      </w:r>
      <w:proofErr w:type="spellEnd"/>
      <w:r w:rsidRPr="00847FC0">
        <w:rPr>
          <w:rStyle w:val="Numeropagina"/>
          <w:rFonts w:asciiTheme="majorHAnsi" w:hAnsiTheme="majorHAnsi"/>
          <w:i/>
          <w:sz w:val="24"/>
          <w:szCs w:val="24"/>
        </w:rPr>
        <w:t xml:space="preserve"> </w:t>
      </w:r>
      <w:proofErr w:type="spellStart"/>
      <w:r w:rsidRPr="00847FC0">
        <w:rPr>
          <w:rStyle w:val="Numeropagina"/>
          <w:rFonts w:asciiTheme="majorHAnsi" w:hAnsiTheme="majorHAnsi"/>
          <w:i/>
          <w:sz w:val="24"/>
          <w:szCs w:val="24"/>
        </w:rPr>
        <w:t>scomoda</w:t>
      </w:r>
      <w:proofErr w:type="spellEnd"/>
      <w:r w:rsidRPr="00847FC0">
        <w:rPr>
          <w:rStyle w:val="Numeropagina"/>
          <w:rFonts w:asciiTheme="majorHAnsi" w:hAnsiTheme="majorHAnsi"/>
          <w:i/>
          <w:sz w:val="24"/>
          <w:szCs w:val="24"/>
        </w:rPr>
        <w:t xml:space="preserve"> </w:t>
      </w:r>
      <w:proofErr w:type="spellStart"/>
      <w:r w:rsidRPr="00847FC0">
        <w:rPr>
          <w:rStyle w:val="Numeropagina"/>
          <w:rFonts w:asciiTheme="majorHAnsi" w:hAnsiTheme="majorHAnsi"/>
          <w:i/>
          <w:sz w:val="24"/>
          <w:szCs w:val="24"/>
        </w:rPr>
        <w:t>verità</w:t>
      </w:r>
      <w:proofErr w:type="spellEnd"/>
      <w:r w:rsidRPr="00847FC0">
        <w:rPr>
          <w:rStyle w:val="Numeropagina"/>
          <w:rFonts w:asciiTheme="majorHAnsi" w:hAnsiTheme="majorHAnsi"/>
          <w:sz w:val="24"/>
          <w:szCs w:val="24"/>
        </w:rPr>
        <w:t xml:space="preserve"> (</w:t>
      </w:r>
      <w:r w:rsidRPr="00847FC0">
        <w:rPr>
          <w:rStyle w:val="Numeropagina"/>
          <w:rFonts w:asciiTheme="majorHAnsi" w:hAnsiTheme="majorHAnsi"/>
          <w:i/>
          <w:iCs/>
          <w:sz w:val="24"/>
          <w:szCs w:val="24"/>
        </w:rPr>
        <w:t>An Inconvenient Truth</w:t>
      </w:r>
      <w:r w:rsidRPr="00847FC0">
        <w:rPr>
          <w:rStyle w:val="Numeropagina"/>
          <w:rFonts w:asciiTheme="majorHAnsi" w:hAnsiTheme="majorHAnsi"/>
          <w:iCs/>
          <w:sz w:val="24"/>
          <w:szCs w:val="24"/>
        </w:rPr>
        <w:t>)</w:t>
      </w:r>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il</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trionfatore</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dell’Emmy</w:t>
      </w:r>
      <w:proofErr w:type="spellEnd"/>
      <w:r w:rsidRPr="00847FC0">
        <w:rPr>
          <w:rStyle w:val="Numeropagina"/>
          <w:rFonts w:asciiTheme="majorHAnsi" w:hAnsiTheme="majorHAnsi"/>
          <w:sz w:val="24"/>
          <w:szCs w:val="24"/>
        </w:rPr>
        <w:t>® </w:t>
      </w:r>
      <w:r w:rsidRPr="00847FC0">
        <w:rPr>
          <w:rStyle w:val="Numeropagina"/>
          <w:rFonts w:asciiTheme="majorHAnsi" w:hAnsiTheme="majorHAnsi"/>
          <w:i/>
          <w:iCs/>
          <w:sz w:val="24"/>
          <w:szCs w:val="24"/>
        </w:rPr>
        <w:t>Food, Inc</w:t>
      </w:r>
      <w:r w:rsidRPr="00847FC0">
        <w:rPr>
          <w:rStyle w:val="Numeropagina"/>
          <w:rFonts w:asciiTheme="majorHAnsi" w:hAnsiTheme="majorHAnsi"/>
          <w:sz w:val="24"/>
          <w:szCs w:val="24"/>
        </w:rPr>
        <w:t>., </w:t>
      </w:r>
      <w:proofErr w:type="spellStart"/>
      <w:r w:rsidRPr="00847FC0">
        <w:rPr>
          <w:rStyle w:val="Numeropagina"/>
          <w:rFonts w:asciiTheme="majorHAnsi" w:hAnsiTheme="majorHAnsi"/>
          <w:sz w:val="24"/>
          <w:szCs w:val="24"/>
        </w:rPr>
        <w:t>il</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candidato</w:t>
      </w:r>
      <w:proofErr w:type="spellEnd"/>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agli</w:t>
      </w:r>
      <w:proofErr w:type="spellEnd"/>
      <w:r w:rsidRPr="00847FC0">
        <w:rPr>
          <w:rStyle w:val="Numeropagina"/>
          <w:rFonts w:asciiTheme="majorHAnsi" w:hAnsiTheme="majorHAnsi"/>
          <w:sz w:val="24"/>
          <w:szCs w:val="24"/>
        </w:rPr>
        <w:t xml:space="preserve"> Emmy® </w:t>
      </w:r>
      <w:r w:rsidRPr="00847FC0">
        <w:rPr>
          <w:rStyle w:val="Numeropagina"/>
          <w:rFonts w:asciiTheme="majorHAnsi" w:hAnsiTheme="majorHAnsi"/>
          <w:i/>
          <w:iCs/>
          <w:sz w:val="24"/>
          <w:szCs w:val="24"/>
        </w:rPr>
        <w:t>The Great Invisible, Chicago 10, Pressure Cooker</w:t>
      </w:r>
      <w:r w:rsidRPr="00847FC0">
        <w:rPr>
          <w:rStyle w:val="Numeropagina"/>
          <w:rFonts w:asciiTheme="majorHAnsi" w:hAnsiTheme="majorHAnsi"/>
          <w:sz w:val="24"/>
          <w:szCs w:val="24"/>
        </w:rPr>
        <w:t> e </w:t>
      </w:r>
      <w:r w:rsidRPr="00847FC0">
        <w:rPr>
          <w:rStyle w:val="Numeropagina"/>
          <w:rFonts w:asciiTheme="majorHAnsi" w:hAnsiTheme="majorHAnsi"/>
          <w:i/>
          <w:iCs/>
          <w:sz w:val="24"/>
          <w:szCs w:val="24"/>
        </w:rPr>
        <w:t>Page One: Inside The New York Times</w:t>
      </w:r>
      <w:r w:rsidRPr="00847FC0">
        <w:rPr>
          <w:rStyle w:val="Numeropagina"/>
          <w:rFonts w:asciiTheme="majorHAnsi" w:hAnsiTheme="majorHAnsi"/>
          <w:sz w:val="24"/>
          <w:szCs w:val="24"/>
        </w:rPr>
        <w:t xml:space="preserve">, </w:t>
      </w:r>
      <w:proofErr w:type="spellStart"/>
      <w:r w:rsidRPr="00847FC0">
        <w:rPr>
          <w:rStyle w:val="Numeropagina"/>
          <w:rFonts w:asciiTheme="majorHAnsi" w:hAnsiTheme="majorHAnsi"/>
          <w:sz w:val="24"/>
          <w:szCs w:val="24"/>
        </w:rPr>
        <w:t>così</w:t>
      </w:r>
      <w:proofErr w:type="spellEnd"/>
      <w:r w:rsidRPr="00847FC0">
        <w:rPr>
          <w:rStyle w:val="Numeropagina"/>
          <w:rFonts w:asciiTheme="majorHAnsi" w:hAnsiTheme="majorHAnsi"/>
          <w:sz w:val="24"/>
          <w:szCs w:val="24"/>
        </w:rPr>
        <w:t xml:space="preserve"> come </w:t>
      </w:r>
      <w:r w:rsidRPr="00847FC0">
        <w:rPr>
          <w:rStyle w:val="Numeropagina"/>
          <w:rFonts w:asciiTheme="majorHAnsi" w:hAnsiTheme="majorHAnsi"/>
          <w:i/>
          <w:iCs/>
          <w:sz w:val="24"/>
          <w:szCs w:val="24"/>
        </w:rPr>
        <w:t>Merchants Of Doubt, The Unknown Known, The Internet’s Own Boy, Ivory Tower, A Place At The Table, State 194, Last Call At The Oasis, Waiting For Superman, Countdown To Zero, Climate Of Change, Standard Operating Procedure, Jimmy Carter From Plains </w:t>
      </w:r>
      <w:r w:rsidRPr="00847FC0">
        <w:rPr>
          <w:rStyle w:val="Numeropagina"/>
          <w:rFonts w:asciiTheme="majorHAnsi" w:hAnsiTheme="majorHAnsi"/>
          <w:sz w:val="24"/>
          <w:szCs w:val="24"/>
        </w:rPr>
        <w:t>e </w:t>
      </w:r>
      <w:r w:rsidRPr="00847FC0">
        <w:rPr>
          <w:rStyle w:val="Numeropagina"/>
          <w:rFonts w:asciiTheme="majorHAnsi" w:hAnsiTheme="majorHAnsi"/>
          <w:i/>
          <w:iCs/>
          <w:sz w:val="24"/>
          <w:szCs w:val="24"/>
        </w:rPr>
        <w:t>Darfur Now</w:t>
      </w:r>
      <w:r w:rsidRPr="00847FC0">
        <w:rPr>
          <w:rStyle w:val="Numeropagina"/>
          <w:rFonts w:asciiTheme="majorHAnsi" w:hAnsiTheme="majorHAnsi"/>
          <w:sz w:val="24"/>
          <w:szCs w:val="24"/>
        </w:rPr>
        <w:t>.</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Prima di entrare a far parte della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nel 2005, la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è stata responsabile del programma di documentari al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Institute</w:t>
      </w:r>
      <w:proofErr w:type="spellEnd"/>
      <w:r w:rsidRPr="00847FC0">
        <w:rPr>
          <w:rStyle w:val="Numeropagina"/>
          <w:rFonts w:asciiTheme="majorHAnsi" w:hAnsiTheme="majorHAnsi"/>
          <w:sz w:val="24"/>
          <w:szCs w:val="24"/>
          <w:lang w:val="it-IT"/>
        </w:rPr>
        <w:t xml:space="preserve">. Il suo impegno con il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l’ha vista coinvolta anche come responsabile del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Documentary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Fund</w:t>
      </w:r>
      <w:proofErr w:type="spellEnd"/>
      <w:r w:rsidRPr="00847FC0">
        <w:rPr>
          <w:rStyle w:val="Numeropagina"/>
          <w:rFonts w:asciiTheme="majorHAnsi" w:hAnsiTheme="majorHAnsi"/>
          <w:sz w:val="24"/>
          <w:szCs w:val="24"/>
          <w:lang w:val="it-IT"/>
        </w:rPr>
        <w:t xml:space="preserve">, un programma che sostiene i documentari di tutto il mondo che affrontano temi contemporanei come i diritti umani, la </w:t>
      </w:r>
      <w:r w:rsidRPr="00847FC0">
        <w:rPr>
          <w:rStyle w:val="Numeropagina"/>
          <w:rFonts w:asciiTheme="majorHAnsi" w:hAnsiTheme="majorHAnsi"/>
          <w:sz w:val="24"/>
          <w:szCs w:val="24"/>
          <w:lang w:val="it-IT"/>
        </w:rPr>
        <w:lastRenderedPageBreak/>
        <w:t xml:space="preserve">giustizia sociale, le libertà civili e la libertà di espressione. Lei ha anche lanciato due laboratori di documentari, incentrati sul processo creativo, uno specializzato nel montaggio e la narrazione, e l’altro nella musica. Il lavoro della </w:t>
      </w:r>
      <w:proofErr w:type="spellStart"/>
      <w:r w:rsidRPr="00847FC0">
        <w:rPr>
          <w:rStyle w:val="Numeropagina"/>
          <w:rFonts w:asciiTheme="majorHAnsi" w:hAnsiTheme="majorHAnsi"/>
          <w:sz w:val="24"/>
          <w:szCs w:val="24"/>
          <w:lang w:val="it-IT"/>
        </w:rPr>
        <w:t>Weyermann</w:t>
      </w:r>
      <w:proofErr w:type="spellEnd"/>
      <w:r w:rsidRPr="00847FC0">
        <w:rPr>
          <w:rStyle w:val="Numeropagina"/>
          <w:rFonts w:asciiTheme="majorHAnsi" w:hAnsiTheme="majorHAnsi"/>
          <w:sz w:val="24"/>
          <w:szCs w:val="24"/>
          <w:lang w:val="it-IT"/>
        </w:rPr>
        <w:t xml:space="preserve"> nel campo del documentario, in realtà, è iniziato molti anni prima di entrare a lavorare al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Infatti, per sette anni, è stata la responsabile del programma di arte e cultura dell’Open Society </w:t>
      </w:r>
      <w:proofErr w:type="spellStart"/>
      <w:r w:rsidRPr="00847FC0">
        <w:rPr>
          <w:rStyle w:val="Numeropagina"/>
          <w:rFonts w:asciiTheme="majorHAnsi" w:hAnsiTheme="majorHAnsi"/>
          <w:sz w:val="24"/>
          <w:szCs w:val="24"/>
          <w:lang w:val="it-IT"/>
        </w:rPr>
        <w:t>Institute</w:t>
      </w:r>
      <w:proofErr w:type="spellEnd"/>
      <w:r w:rsidRPr="00847FC0">
        <w:rPr>
          <w:rStyle w:val="Numeropagina"/>
          <w:rFonts w:asciiTheme="majorHAnsi" w:hAnsiTheme="majorHAnsi"/>
          <w:sz w:val="24"/>
          <w:szCs w:val="24"/>
          <w:lang w:val="it-IT"/>
        </w:rPr>
        <w:t xml:space="preserve"> di New York. Oltre al suo lavoro con i centri di arte contemporanea e i programmi culturali che facevano parte del network della Fondazione </w:t>
      </w:r>
      <w:proofErr w:type="spellStart"/>
      <w:r w:rsidRPr="00847FC0">
        <w:rPr>
          <w:rStyle w:val="Numeropagina"/>
          <w:rFonts w:asciiTheme="majorHAnsi" w:hAnsiTheme="majorHAnsi"/>
          <w:sz w:val="24"/>
          <w:szCs w:val="24"/>
          <w:lang w:val="it-IT"/>
        </w:rPr>
        <w:t>Soros</w:t>
      </w:r>
      <w:proofErr w:type="spellEnd"/>
      <w:r w:rsidRPr="00847FC0">
        <w:rPr>
          <w:rStyle w:val="Numeropagina"/>
          <w:rFonts w:asciiTheme="majorHAnsi" w:hAnsiTheme="majorHAnsi"/>
          <w:sz w:val="24"/>
          <w:szCs w:val="24"/>
          <w:lang w:val="it-IT"/>
        </w:rPr>
        <w:t xml:space="preserve">, nel 1996 ha lanciato il </w:t>
      </w:r>
      <w:proofErr w:type="spellStart"/>
      <w:r w:rsidRPr="00847FC0">
        <w:rPr>
          <w:rStyle w:val="Numeropagina"/>
          <w:rFonts w:asciiTheme="majorHAnsi" w:hAnsiTheme="majorHAnsi"/>
          <w:sz w:val="24"/>
          <w:szCs w:val="24"/>
          <w:lang w:val="it-IT"/>
        </w:rPr>
        <w:t>Soros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Documentary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Fund</w:t>
      </w:r>
      <w:proofErr w:type="spellEnd"/>
      <w:r w:rsidRPr="00847FC0">
        <w:rPr>
          <w:rStyle w:val="Numeropagina"/>
          <w:rFonts w:asciiTheme="majorHAnsi" w:hAnsiTheme="majorHAnsi"/>
          <w:sz w:val="24"/>
          <w:szCs w:val="24"/>
          <w:lang w:val="it-IT"/>
        </w:rPr>
        <w:t xml:space="preserve"> (che in seguito è diventato il </w:t>
      </w:r>
      <w:proofErr w:type="spellStart"/>
      <w:r w:rsidRPr="00847FC0">
        <w:rPr>
          <w:rStyle w:val="Numeropagina"/>
          <w:rFonts w:asciiTheme="majorHAnsi" w:hAnsiTheme="majorHAnsi"/>
          <w:sz w:val="24"/>
          <w:szCs w:val="24"/>
          <w:lang w:val="it-IT"/>
        </w:rPr>
        <w:t>Sundance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Documentary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Fund</w:t>
      </w:r>
      <w:proofErr w:type="spellEnd"/>
      <w:r w:rsidRPr="00847FC0">
        <w:rPr>
          <w:rStyle w:val="Numeropagina"/>
          <w:rFonts w:asciiTheme="majorHAnsi" w:hAnsiTheme="majorHAnsi"/>
          <w:sz w:val="24"/>
          <w:szCs w:val="24"/>
          <w:lang w:val="it-IT"/>
        </w:rPr>
        <w:t>).</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ab/>
      </w:r>
      <w:r w:rsidRPr="00847FC0">
        <w:rPr>
          <w:rStyle w:val="Numeropagina"/>
          <w:rFonts w:asciiTheme="majorHAnsi" w:hAnsiTheme="majorHAnsi"/>
          <w:b/>
          <w:bCs/>
          <w:sz w:val="24"/>
          <w:szCs w:val="24"/>
          <w:lang w:val="it-IT"/>
        </w:rPr>
        <w:t xml:space="preserve">Jeff </w:t>
      </w:r>
      <w:proofErr w:type="spellStart"/>
      <w:r w:rsidRPr="00847FC0">
        <w:rPr>
          <w:rStyle w:val="Numeropagina"/>
          <w:rFonts w:asciiTheme="majorHAnsi" w:hAnsiTheme="majorHAnsi"/>
          <w:b/>
          <w:bCs/>
          <w:sz w:val="24"/>
          <w:szCs w:val="24"/>
          <w:lang w:val="it-IT"/>
        </w:rPr>
        <w:t>Skoll</w:t>
      </w:r>
      <w:proofErr w:type="spellEnd"/>
      <w:r w:rsidRPr="00847FC0">
        <w:rPr>
          <w:rStyle w:val="Numeropagina"/>
          <w:rFonts w:asciiTheme="majorHAnsi" w:hAnsiTheme="majorHAnsi"/>
          <w:b/>
          <w:bCs/>
          <w:sz w:val="24"/>
          <w:szCs w:val="24"/>
          <w:lang w:val="it-IT"/>
        </w:rPr>
        <w:t xml:space="preserve"> (Produttore esecutivo)</w:t>
      </w:r>
      <w:r w:rsidRPr="00847FC0">
        <w:rPr>
          <w:rStyle w:val="Numeropagina"/>
          <w:rFonts w:asciiTheme="majorHAnsi" w:hAnsiTheme="majorHAnsi"/>
          <w:sz w:val="24"/>
          <w:szCs w:val="24"/>
          <w:lang w:val="it-IT"/>
        </w:rPr>
        <w:t xml:space="preserve"> è un imprenditore che vuole creare un mondo sostenibile di pace e prosperità. Nel corso di quasi due decenni,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ha aperto una grande varietà di società commerciali e di beneficenza, ognuna delle quali con uno scopo preciso e con il compito di risolvere i problemi che minacciano la sopravvivenza e il benessere dell’umanità, tra cui il cambiamento climatico. In questo elenco, figurano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Foundation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Media,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Global </w:t>
      </w:r>
      <w:proofErr w:type="spellStart"/>
      <w:r w:rsidRPr="00847FC0">
        <w:rPr>
          <w:rStyle w:val="Numeropagina"/>
          <w:rFonts w:asciiTheme="majorHAnsi" w:hAnsiTheme="majorHAnsi"/>
          <w:sz w:val="24"/>
          <w:szCs w:val="24"/>
          <w:lang w:val="it-IT"/>
        </w:rPr>
        <w:t>Threats</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Fund</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Capricorn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Investment</w:t>
      </w:r>
      <w:proofErr w:type="spellEnd"/>
      <w:r w:rsidRPr="00847FC0">
        <w:rPr>
          <w:rStyle w:val="Numeropagina"/>
          <w:rFonts w:asciiTheme="majorHAnsi" w:hAnsiTheme="majorHAnsi"/>
          <w:sz w:val="24"/>
          <w:szCs w:val="24"/>
          <w:lang w:val="it-IT"/>
        </w:rPr>
        <w:t xml:space="preserve"> Group, e altre nuove società, tutte che fanno capo al Jeff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Group.</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L’approccio imprenditoriale di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è unico e contrassegnato dal fatto di sostenere un impatto sociale vasto e permanente, investendo in una serie di realtà che comprende storie forti, dati, mercati finanziari, tecnologia, partnership e network di apprendimento. Operando indipendentemente tra loro, anche se profondamente collegati da una missione condivisa, le organizzazioni di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stimolano le politiche pubbliche e mobilitano risorse fondamentali, in grado di accelerare i tempi e l’ampiezza dei cambiamenti.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Ispirandosi all’idea che una storia ben raccontata può cambiare il mondo, ha fondato 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Media nel 2004.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Media è la maggiore società di intrattenimento specializzata nell’impatto sociale. Ha prodotto più di 80 film e documentari, in grado di conquistare 50 candidature e 11 vittorie agli </w:t>
      </w:r>
    </w:p>
    <w:p w:rsidR="00847FC0" w:rsidRPr="00847FC0" w:rsidRDefault="00847FC0" w:rsidP="00847FC0">
      <w:pPr>
        <w:pStyle w:val="Body"/>
        <w:jc w:val="both"/>
        <w:rPr>
          <w:rStyle w:val="Numeropagina"/>
          <w:rFonts w:asciiTheme="majorHAnsi" w:hAnsiTheme="majorHAnsi"/>
          <w:sz w:val="24"/>
          <w:szCs w:val="24"/>
          <w:lang w:val="it-IT"/>
        </w:rPr>
      </w:pPr>
      <w:proofErr w:type="spellStart"/>
      <w:r w:rsidRPr="00847FC0">
        <w:rPr>
          <w:rStyle w:val="Numeropagina"/>
          <w:rFonts w:asciiTheme="majorHAnsi" w:hAnsiTheme="majorHAnsi"/>
          <w:sz w:val="24"/>
          <w:szCs w:val="24"/>
          <w:lang w:val="it-IT"/>
        </w:rPr>
        <w:t>Academy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Award®</w:t>
      </w:r>
      <w:proofErr w:type="spellEnd"/>
      <w:r w:rsidRPr="00847FC0">
        <w:rPr>
          <w:rStyle w:val="Numeropagina"/>
          <w:rFonts w:asciiTheme="majorHAnsi" w:hAnsiTheme="majorHAnsi"/>
          <w:sz w:val="24"/>
          <w:szCs w:val="24"/>
          <w:lang w:val="it-IT"/>
        </w:rPr>
        <w:t xml:space="preserve">, tra cui quello per il miglior film, andato a </w:t>
      </w:r>
      <w:r w:rsidRPr="00847FC0">
        <w:rPr>
          <w:rStyle w:val="Numeropagina"/>
          <w:rFonts w:asciiTheme="majorHAnsi" w:hAnsiTheme="majorHAnsi"/>
          <w:i/>
          <w:sz w:val="24"/>
          <w:szCs w:val="24"/>
          <w:lang w:val="it-IT"/>
        </w:rPr>
        <w:t xml:space="preserve">Il caso </w:t>
      </w:r>
      <w:proofErr w:type="spellStart"/>
      <w:r w:rsidRPr="00847FC0">
        <w:rPr>
          <w:rStyle w:val="Numeropagina"/>
          <w:rFonts w:asciiTheme="majorHAnsi" w:hAnsiTheme="majorHAnsi"/>
          <w:i/>
          <w:sz w:val="24"/>
          <w:szCs w:val="24"/>
          <w:lang w:val="it-IT"/>
        </w:rPr>
        <w:t>Spotlight</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Spotlight</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Le campagne portate avanti dalla </w:t>
      </w:r>
      <w:proofErr w:type="spellStart"/>
      <w:r w:rsidRPr="00847FC0">
        <w:rPr>
          <w:rStyle w:val="Numeropagina"/>
          <w:rFonts w:asciiTheme="majorHAnsi" w:hAnsiTheme="majorHAnsi"/>
          <w:sz w:val="24"/>
          <w:szCs w:val="24"/>
          <w:lang w:val="it-IT"/>
        </w:rPr>
        <w:t>Participant</w:t>
      </w:r>
      <w:proofErr w:type="spellEnd"/>
      <w:r w:rsidRPr="00847FC0">
        <w:rPr>
          <w:rStyle w:val="Numeropagina"/>
          <w:rFonts w:asciiTheme="majorHAnsi" w:hAnsiTheme="majorHAnsi"/>
          <w:sz w:val="24"/>
          <w:szCs w:val="24"/>
          <w:lang w:val="it-IT"/>
        </w:rPr>
        <w:t xml:space="preserve"> hanno influenzato le azioni e le idee dei consumatori e, in alcuni casi, sono state fondamentali per cambiare le politiche nazionali e internazionali, grazie al lavoro svolto assieme a diverse </w:t>
      </w:r>
      <w:proofErr w:type="spellStart"/>
      <w:r w:rsidRPr="00847FC0">
        <w:rPr>
          <w:rStyle w:val="Numeropagina"/>
          <w:rFonts w:asciiTheme="majorHAnsi" w:hAnsiTheme="majorHAnsi"/>
          <w:sz w:val="24"/>
          <w:szCs w:val="24"/>
          <w:lang w:val="it-IT"/>
        </w:rPr>
        <w:t>sociertà</w:t>
      </w:r>
      <w:proofErr w:type="spellEnd"/>
      <w:r w:rsidRPr="00847FC0">
        <w:rPr>
          <w:rStyle w:val="Numeropagina"/>
          <w:rFonts w:asciiTheme="majorHAnsi" w:hAnsiTheme="majorHAnsi"/>
          <w:sz w:val="24"/>
          <w:szCs w:val="24"/>
          <w:lang w:val="it-IT"/>
        </w:rPr>
        <w:t xml:space="preserve"> no profit.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Come primo impiegato a tempo pieno e Presidente di </w:t>
      </w:r>
      <w:proofErr w:type="spellStart"/>
      <w:r w:rsidRPr="00847FC0">
        <w:rPr>
          <w:rStyle w:val="Numeropagina"/>
          <w:rFonts w:asciiTheme="majorHAnsi" w:hAnsiTheme="majorHAnsi"/>
          <w:sz w:val="24"/>
          <w:szCs w:val="24"/>
          <w:lang w:val="it-IT"/>
        </w:rPr>
        <w:t>eBay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ha sperimentato sulla sua propria pelle il potere di mettere assieme imprenditoria, tecnologia e fiducia verso le persone. Attualmente, il suo lavoro fa tesoro di queste lezioni imparate a </w:t>
      </w:r>
      <w:proofErr w:type="spellStart"/>
      <w:r w:rsidRPr="00847FC0">
        <w:rPr>
          <w:rStyle w:val="Numeropagina"/>
          <w:rFonts w:asciiTheme="majorHAnsi" w:hAnsiTheme="majorHAnsi"/>
          <w:sz w:val="24"/>
          <w:szCs w:val="24"/>
          <w:lang w:val="it-IT"/>
        </w:rPr>
        <w:t>eBay</w:t>
      </w:r>
      <w:proofErr w:type="spellEnd"/>
      <w:r w:rsidRPr="00847FC0">
        <w:rPr>
          <w:rStyle w:val="Numeropagina"/>
          <w:rFonts w:asciiTheme="majorHAnsi" w:hAnsiTheme="majorHAnsi"/>
          <w:sz w:val="24"/>
          <w:szCs w:val="24"/>
          <w:lang w:val="it-IT"/>
        </w:rPr>
        <w:t xml:space="preserve">. Tutte le organizzazioni di </w:t>
      </w:r>
      <w:proofErr w:type="spellStart"/>
      <w:r w:rsidRPr="00847FC0">
        <w:rPr>
          <w:rStyle w:val="Numeropagina"/>
          <w:rFonts w:asciiTheme="majorHAnsi" w:hAnsiTheme="majorHAnsi"/>
          <w:sz w:val="24"/>
          <w:szCs w:val="24"/>
          <w:lang w:val="it-IT"/>
        </w:rPr>
        <w:t>Skoll</w:t>
      </w:r>
      <w:proofErr w:type="spellEnd"/>
      <w:r w:rsidRPr="00847FC0">
        <w:rPr>
          <w:rStyle w:val="Numeropagina"/>
          <w:rFonts w:asciiTheme="majorHAnsi" w:hAnsiTheme="majorHAnsi"/>
          <w:sz w:val="24"/>
          <w:szCs w:val="24"/>
          <w:lang w:val="it-IT"/>
        </w:rPr>
        <w:t xml:space="preserve"> sono fondate sul principio che le persone sono fondamentalmente buone e che se le persone buone hanno l’opportunità di fare la cosa giusta, la faranno. </w:t>
      </w:r>
    </w:p>
    <w:p w:rsidR="00847FC0" w:rsidRPr="00847FC0" w:rsidRDefault="00847FC0" w:rsidP="00847FC0">
      <w:pPr>
        <w:pStyle w:val="Body"/>
        <w:jc w:val="both"/>
        <w:rPr>
          <w:rFonts w:asciiTheme="majorHAnsi" w:hAnsiTheme="majorHAnsi"/>
          <w:sz w:val="24"/>
          <w:szCs w:val="24"/>
          <w:lang w:val="it-IT"/>
        </w:rPr>
      </w:pPr>
    </w:p>
    <w:p w:rsidR="00847FC0" w:rsidRPr="00847FC0" w:rsidRDefault="00847FC0" w:rsidP="00847FC0">
      <w:pPr>
        <w:pStyle w:val="Body"/>
        <w:ind w:firstLine="720"/>
        <w:jc w:val="both"/>
        <w:rPr>
          <w:rStyle w:val="Numeropagina"/>
          <w:rFonts w:asciiTheme="majorHAnsi" w:hAnsiTheme="majorHAnsi"/>
          <w:sz w:val="24"/>
          <w:szCs w:val="24"/>
          <w:lang w:val="it-IT"/>
        </w:rPr>
      </w:pPr>
      <w:proofErr w:type="spellStart"/>
      <w:r w:rsidRPr="00847FC0">
        <w:rPr>
          <w:rStyle w:val="Numeropagina"/>
          <w:rFonts w:asciiTheme="majorHAnsi" w:hAnsiTheme="majorHAnsi"/>
          <w:b/>
          <w:bCs/>
          <w:sz w:val="24"/>
          <w:szCs w:val="24"/>
          <w:lang w:val="it-IT"/>
        </w:rPr>
        <w:t>Niels</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Pagh</w:t>
      </w:r>
      <w:proofErr w:type="spellEnd"/>
      <w:r w:rsidRPr="00847FC0">
        <w:rPr>
          <w:rStyle w:val="Numeropagina"/>
          <w:rFonts w:asciiTheme="majorHAnsi" w:hAnsiTheme="majorHAnsi"/>
          <w:b/>
          <w:bCs/>
          <w:sz w:val="24"/>
          <w:szCs w:val="24"/>
          <w:lang w:val="it-IT"/>
        </w:rPr>
        <w:t xml:space="preserve"> Andersen (Montaggio)</w:t>
      </w:r>
      <w:r w:rsidRPr="00847FC0">
        <w:rPr>
          <w:rStyle w:val="Numeropagina"/>
          <w:rFonts w:asciiTheme="majorHAnsi" w:hAnsiTheme="majorHAnsi"/>
          <w:sz w:val="24"/>
          <w:szCs w:val="24"/>
          <w:lang w:val="it-IT"/>
        </w:rPr>
        <w:t xml:space="preserve"> lavora come montatore dal 1979 e si è occupato di oltre 250 progetti diversi.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Tra i suoi lavori più famosi, figurano i documentari candidati all’</w:t>
      </w:r>
      <w:proofErr w:type="spellStart"/>
      <w:r w:rsidRPr="00847FC0">
        <w:rPr>
          <w:rStyle w:val="Numeropagina"/>
          <w:rFonts w:asciiTheme="majorHAnsi" w:hAnsiTheme="majorHAnsi"/>
          <w:sz w:val="24"/>
          <w:szCs w:val="24"/>
          <w:lang w:val="it-IT"/>
        </w:rPr>
        <w:t>Academy</w:t>
      </w:r>
      <w:proofErr w:type="spellEnd"/>
      <w:r w:rsidRPr="00847FC0">
        <w:rPr>
          <w:rStyle w:val="Numeropagina"/>
          <w:rFonts w:asciiTheme="majorHAnsi" w:hAnsiTheme="majorHAnsi"/>
          <w:sz w:val="24"/>
          <w:szCs w:val="24"/>
          <w:lang w:val="it-IT"/>
        </w:rPr>
        <w:t xml:space="preserve"> Award® </w:t>
      </w:r>
      <w:r w:rsidRPr="00847FC0">
        <w:rPr>
          <w:rStyle w:val="Numeropagina"/>
          <w:rFonts w:asciiTheme="majorHAnsi" w:hAnsiTheme="majorHAnsi"/>
          <w:i/>
          <w:sz w:val="24"/>
          <w:szCs w:val="24"/>
          <w:lang w:val="it-IT"/>
        </w:rPr>
        <w:t>L’atto di uccidere</w:t>
      </w:r>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The </w:t>
      </w:r>
      <w:proofErr w:type="spellStart"/>
      <w:r w:rsidRPr="00847FC0">
        <w:rPr>
          <w:rStyle w:val="Numeropagina"/>
          <w:rFonts w:asciiTheme="majorHAnsi" w:hAnsiTheme="majorHAnsi"/>
          <w:i/>
          <w:iCs/>
          <w:sz w:val="24"/>
          <w:szCs w:val="24"/>
          <w:lang w:val="it-IT"/>
        </w:rPr>
        <w:t>Act</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Killing</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xml:space="preserve"> e </w:t>
      </w:r>
      <w:r w:rsidRPr="00847FC0">
        <w:rPr>
          <w:rStyle w:val="Numeropagina"/>
          <w:rFonts w:asciiTheme="majorHAnsi" w:hAnsiTheme="majorHAnsi"/>
          <w:i/>
          <w:iCs/>
          <w:sz w:val="24"/>
          <w:szCs w:val="24"/>
          <w:lang w:val="it-IT"/>
        </w:rPr>
        <w:t xml:space="preserve">The Look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Silence</w:t>
      </w:r>
      <w:proofErr w:type="spellEnd"/>
      <w:r w:rsidRPr="00847FC0">
        <w:rPr>
          <w:rStyle w:val="Numeropagina"/>
          <w:rFonts w:asciiTheme="majorHAnsi" w:hAnsiTheme="majorHAnsi"/>
          <w:sz w:val="24"/>
          <w:szCs w:val="24"/>
          <w:lang w:val="it-IT"/>
        </w:rPr>
        <w:t xml:space="preserve"> di </w:t>
      </w:r>
      <w:proofErr w:type="spellStart"/>
      <w:r w:rsidRPr="00847FC0">
        <w:rPr>
          <w:rStyle w:val="Numeropagina"/>
          <w:rFonts w:asciiTheme="majorHAnsi" w:hAnsiTheme="majorHAnsi"/>
          <w:sz w:val="24"/>
          <w:szCs w:val="24"/>
          <w:lang w:val="it-IT"/>
        </w:rPr>
        <w:t>Joshua</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Oppenhaimer</w:t>
      </w:r>
      <w:proofErr w:type="spellEnd"/>
      <w:r w:rsidRPr="00847FC0">
        <w:rPr>
          <w:rStyle w:val="Numeropagina"/>
          <w:rFonts w:asciiTheme="majorHAnsi" w:hAnsiTheme="majorHAnsi"/>
          <w:sz w:val="24"/>
          <w:szCs w:val="24"/>
          <w:lang w:val="it-IT"/>
        </w:rPr>
        <w:t xml:space="preserve">; l’avventura epica diretta da Nils </w:t>
      </w:r>
      <w:proofErr w:type="spellStart"/>
      <w:r w:rsidRPr="00847FC0">
        <w:rPr>
          <w:rStyle w:val="Numeropagina"/>
          <w:rFonts w:asciiTheme="majorHAnsi" w:hAnsiTheme="majorHAnsi"/>
          <w:sz w:val="24"/>
          <w:szCs w:val="24"/>
          <w:lang w:val="it-IT"/>
        </w:rPr>
        <w:t>Gaup</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Pathfinder</w:t>
      </w:r>
      <w:proofErr w:type="spellEnd"/>
      <w:r w:rsidRPr="00847FC0">
        <w:rPr>
          <w:rStyle w:val="Numeropagina"/>
          <w:rFonts w:asciiTheme="majorHAnsi" w:hAnsiTheme="majorHAnsi"/>
          <w:sz w:val="24"/>
          <w:szCs w:val="24"/>
          <w:lang w:val="it-IT"/>
        </w:rPr>
        <w:t xml:space="preserve">, che ha ottenuto una candidatura all’Oscar® per il miglior film straniero; la pellicola drammatica di Jan </w:t>
      </w:r>
      <w:proofErr w:type="spellStart"/>
      <w:r w:rsidRPr="00847FC0">
        <w:rPr>
          <w:rStyle w:val="Numeropagina"/>
          <w:rFonts w:asciiTheme="majorHAnsi" w:hAnsiTheme="majorHAnsi"/>
          <w:sz w:val="24"/>
          <w:szCs w:val="24"/>
          <w:lang w:val="it-IT"/>
        </w:rPr>
        <w:t>Troell</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Everlasting</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Moments</w:t>
      </w:r>
      <w:proofErr w:type="spellEnd"/>
      <w:r w:rsidRPr="00847FC0">
        <w:rPr>
          <w:rStyle w:val="Numeropagina"/>
          <w:rFonts w:asciiTheme="majorHAnsi" w:hAnsiTheme="majorHAnsi"/>
          <w:sz w:val="24"/>
          <w:szCs w:val="24"/>
          <w:lang w:val="it-IT"/>
        </w:rPr>
        <w:t xml:space="preserve">, che è stata nominata ai Golden Globe; il candidato agli </w:t>
      </w:r>
      <w:proofErr w:type="spellStart"/>
      <w:r w:rsidRPr="00847FC0">
        <w:rPr>
          <w:rStyle w:val="Numeropagina"/>
          <w:rFonts w:asciiTheme="majorHAnsi" w:hAnsiTheme="majorHAnsi"/>
          <w:sz w:val="24"/>
          <w:szCs w:val="24"/>
          <w:lang w:val="it-IT"/>
        </w:rPr>
        <w:t>Emmy</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sz w:val="24"/>
          <w:szCs w:val="24"/>
          <w:lang w:val="it-IT"/>
        </w:rPr>
        <w:t>Prostitution</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Behind</w:t>
      </w:r>
      <w:proofErr w:type="spellEnd"/>
      <w:r w:rsidRPr="00847FC0">
        <w:rPr>
          <w:rStyle w:val="Numeropagina"/>
          <w:rFonts w:asciiTheme="majorHAnsi" w:hAnsiTheme="majorHAnsi"/>
          <w:i/>
          <w:sz w:val="24"/>
          <w:szCs w:val="24"/>
          <w:lang w:val="it-IT"/>
        </w:rPr>
        <w:t xml:space="preserve"> the </w:t>
      </w:r>
      <w:proofErr w:type="spellStart"/>
      <w:r w:rsidRPr="00847FC0">
        <w:rPr>
          <w:rStyle w:val="Numeropagina"/>
          <w:rFonts w:asciiTheme="majorHAnsi" w:hAnsiTheme="majorHAnsi"/>
          <w:i/>
          <w:sz w:val="24"/>
          <w:szCs w:val="24"/>
          <w:lang w:val="it-IT"/>
        </w:rPr>
        <w:t>Veil</w:t>
      </w:r>
      <w:proofErr w:type="spellEnd"/>
      <w:r w:rsidRPr="00847FC0">
        <w:rPr>
          <w:rStyle w:val="Numeropagina"/>
          <w:rFonts w:asciiTheme="majorHAnsi" w:hAnsiTheme="majorHAnsi"/>
          <w:sz w:val="24"/>
          <w:szCs w:val="24"/>
          <w:lang w:val="it-IT"/>
        </w:rPr>
        <w:t xml:space="preserve">; l’esplorazione del conflitto ceceno, realizzata da </w:t>
      </w:r>
      <w:proofErr w:type="spellStart"/>
      <w:r w:rsidRPr="00847FC0">
        <w:rPr>
          <w:rStyle w:val="Numeropagina"/>
          <w:rFonts w:asciiTheme="majorHAnsi" w:hAnsiTheme="majorHAnsi"/>
          <w:sz w:val="24"/>
          <w:szCs w:val="24"/>
          <w:lang w:val="it-IT"/>
        </w:rPr>
        <w:lastRenderedPageBreak/>
        <w:t>Pirjo</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Honkasalo</w:t>
      </w:r>
      <w:proofErr w:type="spellEnd"/>
      <w:r w:rsidRPr="00847FC0">
        <w:rPr>
          <w:rStyle w:val="Numeropagina"/>
          <w:rFonts w:asciiTheme="majorHAnsi" w:hAnsiTheme="majorHAnsi"/>
          <w:sz w:val="24"/>
          <w:szCs w:val="24"/>
          <w:lang w:val="it-IT"/>
        </w:rPr>
        <w:t xml:space="preserve">, </w:t>
      </w:r>
      <w:r w:rsidRPr="00847FC0">
        <w:rPr>
          <w:rStyle w:val="Numeropagina"/>
          <w:rFonts w:asciiTheme="majorHAnsi" w:hAnsiTheme="majorHAnsi"/>
          <w:i/>
          <w:sz w:val="24"/>
          <w:szCs w:val="24"/>
          <w:lang w:val="it-IT"/>
        </w:rPr>
        <w:t>I 3 stati della melanconia</w:t>
      </w:r>
      <w:r w:rsidRPr="00847FC0">
        <w:rPr>
          <w:rStyle w:val="Numeropagina"/>
          <w:rFonts w:asciiTheme="majorHAnsi" w:hAnsiTheme="majorHAnsi"/>
          <w:sz w:val="24"/>
          <w:szCs w:val="24"/>
          <w:lang w:val="it-IT"/>
        </w:rPr>
        <w:t xml:space="preserve"> (</w:t>
      </w:r>
      <w:r w:rsidRPr="00847FC0">
        <w:rPr>
          <w:rStyle w:val="Numeropagina"/>
          <w:rFonts w:asciiTheme="majorHAnsi" w:hAnsiTheme="majorHAnsi"/>
          <w:i/>
          <w:iCs/>
          <w:sz w:val="24"/>
          <w:szCs w:val="24"/>
          <w:lang w:val="it-IT"/>
        </w:rPr>
        <w:t xml:space="preserve">3 </w:t>
      </w:r>
      <w:proofErr w:type="spellStart"/>
      <w:r w:rsidRPr="00847FC0">
        <w:rPr>
          <w:rStyle w:val="Numeropagina"/>
          <w:rFonts w:asciiTheme="majorHAnsi" w:hAnsiTheme="majorHAnsi"/>
          <w:i/>
          <w:iCs/>
          <w:sz w:val="24"/>
          <w:szCs w:val="24"/>
          <w:lang w:val="it-IT"/>
        </w:rPr>
        <w:t>Rooms</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of</w:t>
      </w:r>
      <w:proofErr w:type="spellEnd"/>
      <w:r w:rsidRPr="00847FC0">
        <w:rPr>
          <w:rStyle w:val="Numeropagina"/>
          <w:rFonts w:asciiTheme="majorHAnsi" w:hAnsiTheme="majorHAnsi"/>
          <w:i/>
          <w:iCs/>
          <w:sz w:val="24"/>
          <w:szCs w:val="24"/>
          <w:lang w:val="it-IT"/>
        </w:rPr>
        <w:t xml:space="preserve"> </w:t>
      </w:r>
      <w:proofErr w:type="spellStart"/>
      <w:r w:rsidRPr="00847FC0">
        <w:rPr>
          <w:rStyle w:val="Numeropagina"/>
          <w:rFonts w:asciiTheme="majorHAnsi" w:hAnsiTheme="majorHAnsi"/>
          <w:i/>
          <w:iCs/>
          <w:sz w:val="24"/>
          <w:szCs w:val="24"/>
          <w:lang w:val="it-IT"/>
        </w:rPr>
        <w:t>Melancholia</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xml:space="preserve"> e la produzione della Disney </w:t>
      </w:r>
      <w:r w:rsidRPr="00847FC0">
        <w:rPr>
          <w:rStyle w:val="Numeropagina"/>
          <w:rFonts w:asciiTheme="majorHAnsi" w:hAnsiTheme="majorHAnsi"/>
          <w:i/>
          <w:sz w:val="24"/>
          <w:szCs w:val="24"/>
          <w:lang w:val="it-IT"/>
        </w:rPr>
        <w:t>Naufragio</w:t>
      </w:r>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Shipwrecked</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i/>
          <w:iCs/>
          <w:sz w:val="24"/>
          <w:szCs w:val="24"/>
          <w:lang w:val="it-IT"/>
        </w:rPr>
        <w:t xml:space="preserve">.  </w:t>
      </w:r>
      <w:r w:rsidRPr="00847FC0">
        <w:rPr>
          <w:rStyle w:val="Numeropagina"/>
          <w:rFonts w:asciiTheme="majorHAnsi" w:hAnsiTheme="majorHAnsi"/>
          <w:sz w:val="24"/>
          <w:szCs w:val="24"/>
          <w:lang w:val="it-IT"/>
        </w:rPr>
        <w:t xml:space="preserve">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Andersen è stato impegnato in conferenze e lezioni nelle scuole di cinema e nelle università di tutto il mondo, oltre a essere insegnante di montaggio alla </w:t>
      </w:r>
      <w:proofErr w:type="spellStart"/>
      <w:r w:rsidRPr="00847FC0">
        <w:rPr>
          <w:rStyle w:val="Numeropagina"/>
          <w:rFonts w:asciiTheme="majorHAnsi" w:hAnsiTheme="majorHAnsi"/>
          <w:sz w:val="24"/>
          <w:szCs w:val="24"/>
          <w:lang w:val="it-IT"/>
        </w:rPr>
        <w:t>Norwegian</w:t>
      </w:r>
      <w:proofErr w:type="spellEnd"/>
      <w:r w:rsidRPr="00847FC0">
        <w:rPr>
          <w:rStyle w:val="Numeropagina"/>
          <w:rFonts w:asciiTheme="majorHAnsi" w:hAnsiTheme="majorHAnsi"/>
          <w:sz w:val="24"/>
          <w:szCs w:val="24"/>
          <w:lang w:val="it-IT"/>
        </w:rPr>
        <w:t xml:space="preserve"> Film </w:t>
      </w:r>
      <w:proofErr w:type="spellStart"/>
      <w:r w:rsidRPr="00847FC0">
        <w:rPr>
          <w:rStyle w:val="Numeropagina"/>
          <w:rFonts w:asciiTheme="majorHAnsi" w:hAnsiTheme="majorHAnsi"/>
          <w:sz w:val="24"/>
          <w:szCs w:val="24"/>
          <w:lang w:val="it-IT"/>
        </w:rPr>
        <w:t>School</w:t>
      </w:r>
      <w:proofErr w:type="spellEnd"/>
      <w:r w:rsidRPr="00847FC0">
        <w:rPr>
          <w:rStyle w:val="Numeropagina"/>
          <w:rFonts w:asciiTheme="majorHAnsi" w:hAnsiTheme="majorHAnsi"/>
          <w:sz w:val="24"/>
          <w:szCs w:val="24"/>
          <w:lang w:val="it-IT"/>
        </w:rPr>
        <w:t>.</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Nel 2005, si è aggiudicato il prestigioso premio alla carriera</w:t>
      </w:r>
      <w:r w:rsidRPr="00847FC0">
        <w:rPr>
          <w:rStyle w:val="Numeropagina"/>
          <w:rFonts w:asciiTheme="majorHAnsi" w:hAnsiTheme="majorHAnsi"/>
          <w:iCs/>
          <w:sz w:val="24"/>
          <w:szCs w:val="24"/>
          <w:lang w:val="it-IT"/>
        </w:rPr>
        <w:t xml:space="preserve"> </w:t>
      </w:r>
      <w:proofErr w:type="spellStart"/>
      <w:r w:rsidRPr="00847FC0">
        <w:rPr>
          <w:rStyle w:val="Numeropagina"/>
          <w:rFonts w:asciiTheme="majorHAnsi" w:hAnsiTheme="majorHAnsi"/>
          <w:iCs/>
          <w:sz w:val="24"/>
          <w:szCs w:val="24"/>
          <w:lang w:val="it-IT"/>
        </w:rPr>
        <w:t>Roos</w:t>
      </w:r>
      <w:proofErr w:type="spellEnd"/>
      <w:r w:rsidRPr="00847FC0">
        <w:rPr>
          <w:rStyle w:val="Numeropagina"/>
          <w:rFonts w:asciiTheme="majorHAnsi" w:hAnsiTheme="majorHAnsi"/>
          <w:iCs/>
          <w:sz w:val="24"/>
          <w:szCs w:val="24"/>
          <w:lang w:val="it-IT"/>
        </w:rPr>
        <w:t xml:space="preserve"> </w:t>
      </w:r>
      <w:proofErr w:type="spellStart"/>
      <w:r w:rsidRPr="00847FC0">
        <w:rPr>
          <w:rStyle w:val="Numeropagina"/>
          <w:rFonts w:asciiTheme="majorHAnsi" w:hAnsiTheme="majorHAnsi"/>
          <w:iCs/>
          <w:sz w:val="24"/>
          <w:szCs w:val="24"/>
          <w:lang w:val="it-IT"/>
        </w:rPr>
        <w:t>Prize</w:t>
      </w:r>
      <w:proofErr w:type="spellEnd"/>
      <w:r w:rsidRPr="00847FC0">
        <w:rPr>
          <w:rStyle w:val="Numeropagina"/>
          <w:rFonts w:asciiTheme="majorHAnsi" w:hAnsiTheme="majorHAnsi"/>
          <w:sz w:val="24"/>
          <w:szCs w:val="24"/>
          <w:lang w:val="it-IT"/>
        </w:rPr>
        <w:t>, conferito dall’Istituto cinematografico danese e che celebra gli sforzi nel campo del documentario.</w:t>
      </w:r>
    </w:p>
    <w:p w:rsidR="00847FC0" w:rsidRPr="00847FC0" w:rsidRDefault="00847FC0" w:rsidP="00847FC0">
      <w:pPr>
        <w:pStyle w:val="Body"/>
        <w:ind w:firstLine="720"/>
        <w:jc w:val="both"/>
        <w:rPr>
          <w:rFonts w:asciiTheme="majorHAnsi" w:hAnsiTheme="majorHAnsi"/>
          <w:sz w:val="24"/>
          <w:szCs w:val="24"/>
          <w:lang w:val="it-IT"/>
        </w:rPr>
      </w:pPr>
    </w:p>
    <w:p w:rsidR="00847FC0" w:rsidRPr="00847FC0" w:rsidRDefault="00847FC0" w:rsidP="00847FC0">
      <w:pPr>
        <w:pStyle w:val="Body"/>
        <w:ind w:firstLine="720"/>
        <w:jc w:val="both"/>
        <w:rPr>
          <w:rStyle w:val="Numeropagina"/>
          <w:rFonts w:asciiTheme="majorHAnsi" w:hAnsiTheme="majorHAnsi"/>
          <w:bCs/>
          <w:sz w:val="24"/>
          <w:szCs w:val="24"/>
          <w:lang w:val="it-IT"/>
        </w:rPr>
      </w:pPr>
      <w:r w:rsidRPr="00847FC0">
        <w:rPr>
          <w:rStyle w:val="Numeropagina"/>
          <w:rFonts w:asciiTheme="majorHAnsi" w:hAnsiTheme="majorHAnsi"/>
          <w:sz w:val="24"/>
          <w:szCs w:val="24"/>
          <w:lang w:val="it-IT"/>
        </w:rPr>
        <w:t xml:space="preserve">Per </w:t>
      </w:r>
      <w:proofErr w:type="spellStart"/>
      <w:r w:rsidRPr="00847FC0">
        <w:rPr>
          <w:rStyle w:val="Numeropagina"/>
          <w:rFonts w:asciiTheme="majorHAnsi" w:hAnsiTheme="majorHAnsi"/>
          <w:b/>
          <w:bCs/>
          <w:sz w:val="24"/>
          <w:szCs w:val="24"/>
          <w:lang w:val="it-IT"/>
        </w:rPr>
        <w:t>Karsten</w:t>
      </w:r>
      <w:proofErr w:type="spellEnd"/>
      <w:r w:rsidRPr="00847FC0">
        <w:rPr>
          <w:rStyle w:val="Numeropagina"/>
          <w:rFonts w:asciiTheme="majorHAnsi" w:hAnsiTheme="majorHAnsi"/>
          <w:b/>
          <w:bCs/>
          <w:sz w:val="24"/>
          <w:szCs w:val="24"/>
          <w:lang w:val="it-IT"/>
        </w:rPr>
        <w:t xml:space="preserve"> </w:t>
      </w:r>
      <w:proofErr w:type="spellStart"/>
      <w:r w:rsidRPr="00847FC0">
        <w:rPr>
          <w:rStyle w:val="Numeropagina"/>
          <w:rFonts w:asciiTheme="majorHAnsi" w:hAnsiTheme="majorHAnsi"/>
          <w:b/>
          <w:bCs/>
          <w:sz w:val="24"/>
          <w:szCs w:val="24"/>
          <w:lang w:val="it-IT"/>
        </w:rPr>
        <w:t>Fundal</w:t>
      </w:r>
      <w:proofErr w:type="spellEnd"/>
      <w:r w:rsidRPr="00847FC0">
        <w:rPr>
          <w:rStyle w:val="Numeropagina"/>
          <w:rFonts w:asciiTheme="majorHAnsi" w:hAnsiTheme="majorHAnsi"/>
          <w:b/>
          <w:bCs/>
          <w:sz w:val="24"/>
          <w:szCs w:val="24"/>
          <w:lang w:val="it-IT"/>
        </w:rPr>
        <w:t xml:space="preserve"> (Musiche) </w:t>
      </w:r>
      <w:r w:rsidRPr="00847FC0">
        <w:rPr>
          <w:rStyle w:val="Numeropagina"/>
          <w:rFonts w:asciiTheme="majorHAnsi" w:hAnsiTheme="majorHAnsi"/>
          <w:bCs/>
          <w:sz w:val="24"/>
          <w:szCs w:val="24"/>
          <w:lang w:val="it-IT"/>
        </w:rPr>
        <w:t xml:space="preserve">nessun stile musicale è preferibile a un altro. Lui è interessato al concetto fondamentale della musica, che può dar vita a qualsiasi cosa a livello stilistico. Per lui, è importante solo che il compositore rimanga fedele alle sue idee.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 E’ nato nel 1966 a </w:t>
      </w:r>
      <w:proofErr w:type="spellStart"/>
      <w:r w:rsidRPr="00847FC0">
        <w:rPr>
          <w:rStyle w:val="Numeropagina"/>
          <w:rFonts w:asciiTheme="majorHAnsi" w:hAnsiTheme="majorHAnsi"/>
          <w:sz w:val="24"/>
          <w:szCs w:val="24"/>
          <w:lang w:val="it-IT"/>
        </w:rPr>
        <w:t>Valby</w:t>
      </w:r>
      <w:proofErr w:type="spellEnd"/>
      <w:r w:rsidRPr="00847FC0">
        <w:rPr>
          <w:rStyle w:val="Numeropagina"/>
          <w:rFonts w:asciiTheme="majorHAnsi" w:hAnsiTheme="majorHAnsi"/>
          <w:sz w:val="24"/>
          <w:szCs w:val="24"/>
          <w:lang w:val="it-IT"/>
        </w:rPr>
        <w:t xml:space="preserve">, in Danimarca, e ha studiato composizione con Hans </w:t>
      </w:r>
      <w:proofErr w:type="spellStart"/>
      <w:r w:rsidRPr="00847FC0">
        <w:rPr>
          <w:rStyle w:val="Numeropagina"/>
          <w:rFonts w:asciiTheme="majorHAnsi" w:hAnsiTheme="majorHAnsi"/>
          <w:sz w:val="24"/>
          <w:szCs w:val="24"/>
          <w:lang w:val="it-IT"/>
        </w:rPr>
        <w:t>Abrahamsen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Ib</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Nørholm</w:t>
      </w:r>
      <w:proofErr w:type="spellEnd"/>
      <w:r w:rsidRPr="00847FC0">
        <w:rPr>
          <w:rStyle w:val="Numeropagina"/>
          <w:rFonts w:asciiTheme="majorHAnsi" w:hAnsiTheme="majorHAnsi"/>
          <w:sz w:val="24"/>
          <w:szCs w:val="24"/>
          <w:lang w:val="it-IT"/>
        </w:rPr>
        <w:t xml:space="preserve">, Per </w:t>
      </w:r>
      <w:proofErr w:type="spellStart"/>
      <w:r w:rsidRPr="00847FC0">
        <w:rPr>
          <w:rStyle w:val="Numeropagina"/>
          <w:rFonts w:asciiTheme="majorHAnsi" w:hAnsiTheme="majorHAnsi"/>
          <w:sz w:val="24"/>
          <w:szCs w:val="24"/>
          <w:lang w:val="it-IT"/>
        </w:rPr>
        <w:t>Nørgård</w:t>
      </w:r>
      <w:proofErr w:type="spellEnd"/>
      <w:r w:rsidRPr="00847FC0">
        <w:rPr>
          <w:rStyle w:val="Numeropagina"/>
          <w:rFonts w:asciiTheme="majorHAnsi" w:hAnsiTheme="majorHAnsi"/>
          <w:sz w:val="24"/>
          <w:szCs w:val="24"/>
          <w:lang w:val="it-IT"/>
        </w:rPr>
        <w:t xml:space="preserve"> e Karl </w:t>
      </w:r>
      <w:proofErr w:type="spellStart"/>
      <w:r w:rsidRPr="00847FC0">
        <w:rPr>
          <w:rStyle w:val="Numeropagina"/>
          <w:rFonts w:asciiTheme="majorHAnsi" w:hAnsiTheme="majorHAnsi"/>
          <w:sz w:val="24"/>
          <w:szCs w:val="24"/>
          <w:lang w:val="it-IT"/>
        </w:rPr>
        <w:t>Aage</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Rasmussen</w:t>
      </w:r>
      <w:proofErr w:type="spellEnd"/>
      <w:r w:rsidRPr="00847FC0">
        <w:rPr>
          <w:rStyle w:val="Numeropagina"/>
          <w:rFonts w:asciiTheme="majorHAnsi" w:hAnsiTheme="majorHAnsi"/>
          <w:sz w:val="24"/>
          <w:szCs w:val="24"/>
          <w:lang w:val="it-IT"/>
        </w:rPr>
        <w:t xml:space="preserve">. In seguito, ha studiato per due anni in Olanda con Louis </w:t>
      </w:r>
      <w:proofErr w:type="spellStart"/>
      <w:r w:rsidRPr="00847FC0">
        <w:rPr>
          <w:rStyle w:val="Numeropagina"/>
          <w:rFonts w:asciiTheme="majorHAnsi" w:hAnsiTheme="majorHAnsi"/>
          <w:sz w:val="24"/>
          <w:szCs w:val="24"/>
          <w:lang w:val="it-IT"/>
        </w:rPr>
        <w:t>Andriessen</w:t>
      </w:r>
      <w:proofErr w:type="spellEnd"/>
      <w:r w:rsidRPr="00847FC0">
        <w:rPr>
          <w:rStyle w:val="Numeropagina"/>
          <w:rFonts w:asciiTheme="majorHAnsi" w:hAnsiTheme="majorHAnsi"/>
          <w:sz w:val="24"/>
          <w:szCs w:val="24"/>
          <w:lang w:val="it-IT"/>
        </w:rPr>
        <w:t xml:space="preserve">. Per lo sviluppo del suo modo di comporre, hanno avuto un grande impatto gli incontri con Nigel </w:t>
      </w:r>
      <w:proofErr w:type="spellStart"/>
      <w:r w:rsidRPr="00847FC0">
        <w:rPr>
          <w:rStyle w:val="Numeropagina"/>
          <w:rFonts w:asciiTheme="majorHAnsi" w:hAnsiTheme="majorHAnsi"/>
          <w:sz w:val="24"/>
          <w:szCs w:val="24"/>
          <w:lang w:val="it-IT"/>
        </w:rPr>
        <w:t>Osborne</w:t>
      </w:r>
      <w:proofErr w:type="spellEnd"/>
      <w:r w:rsidRPr="00847FC0">
        <w:rPr>
          <w:rStyle w:val="Numeropagina"/>
          <w:rFonts w:asciiTheme="majorHAnsi" w:hAnsiTheme="majorHAnsi"/>
          <w:sz w:val="24"/>
          <w:szCs w:val="24"/>
          <w:lang w:val="it-IT"/>
        </w:rPr>
        <w:t xml:space="preserve"> e soprattutto </w:t>
      </w:r>
      <w:proofErr w:type="spellStart"/>
      <w:r w:rsidRPr="00847FC0">
        <w:rPr>
          <w:rStyle w:val="Numeropagina"/>
          <w:rFonts w:asciiTheme="majorHAnsi" w:hAnsiTheme="majorHAnsi"/>
          <w:sz w:val="24"/>
          <w:szCs w:val="24"/>
          <w:lang w:val="it-IT"/>
        </w:rPr>
        <w:t>Morton</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Feldman</w:t>
      </w:r>
      <w:proofErr w:type="spellEnd"/>
      <w:r w:rsidRPr="00847FC0">
        <w:rPr>
          <w:rStyle w:val="Numeropagina"/>
          <w:rFonts w:asciiTheme="majorHAnsi" w:hAnsiTheme="majorHAnsi"/>
          <w:sz w:val="24"/>
          <w:szCs w:val="24"/>
          <w:lang w:val="it-IT"/>
        </w:rPr>
        <w:t xml:space="preserve">, avvenuti a </w:t>
      </w:r>
      <w:proofErr w:type="spellStart"/>
      <w:r w:rsidRPr="00847FC0">
        <w:rPr>
          <w:rStyle w:val="Numeropagina"/>
          <w:rFonts w:asciiTheme="majorHAnsi" w:hAnsiTheme="majorHAnsi"/>
          <w:sz w:val="24"/>
          <w:szCs w:val="24"/>
          <w:lang w:val="it-IT"/>
        </w:rPr>
        <w:t>Dartington</w:t>
      </w:r>
      <w:proofErr w:type="spellEnd"/>
      <w:r w:rsidRPr="00847FC0">
        <w:rPr>
          <w:rStyle w:val="Numeropagina"/>
          <w:rFonts w:asciiTheme="majorHAnsi" w:hAnsiTheme="majorHAnsi"/>
          <w:sz w:val="24"/>
          <w:szCs w:val="24"/>
          <w:lang w:val="it-IT"/>
        </w:rPr>
        <w:t xml:space="preserve"> nel 1986.</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I suoi lavori principali comprendono soprattutto musica da camera e composizioni per orchestra, tra cui quello che lo ha fatto conoscere, </w:t>
      </w:r>
      <w:proofErr w:type="spellStart"/>
      <w:r w:rsidRPr="00847FC0">
        <w:rPr>
          <w:rStyle w:val="Numeropagina"/>
          <w:rFonts w:asciiTheme="majorHAnsi" w:hAnsiTheme="majorHAnsi"/>
          <w:i/>
          <w:sz w:val="24"/>
          <w:szCs w:val="24"/>
          <w:lang w:val="it-IT"/>
        </w:rPr>
        <w:t>Ballad</w:t>
      </w:r>
      <w:proofErr w:type="spellEnd"/>
      <w:r w:rsidRPr="00847FC0">
        <w:rPr>
          <w:rStyle w:val="Numeropagina"/>
          <w:rFonts w:asciiTheme="majorHAnsi" w:hAnsiTheme="majorHAnsi"/>
          <w:i/>
          <w:sz w:val="24"/>
          <w:szCs w:val="24"/>
          <w:lang w:val="it-IT"/>
        </w:rPr>
        <w:t> </w:t>
      </w:r>
      <w:r w:rsidRPr="00847FC0">
        <w:rPr>
          <w:rStyle w:val="Numeropagina"/>
          <w:rFonts w:asciiTheme="majorHAnsi" w:hAnsiTheme="majorHAnsi"/>
          <w:sz w:val="24"/>
          <w:szCs w:val="24"/>
          <w:lang w:val="it-IT"/>
        </w:rPr>
        <w:t xml:space="preserve">(1988) e il concerto classico per pianoforte </w:t>
      </w:r>
      <w:proofErr w:type="spellStart"/>
      <w:r w:rsidRPr="00847FC0">
        <w:rPr>
          <w:rStyle w:val="Numeropagina"/>
          <w:rFonts w:asciiTheme="majorHAnsi" w:hAnsiTheme="majorHAnsi"/>
          <w:i/>
          <w:sz w:val="24"/>
          <w:szCs w:val="24"/>
          <w:lang w:val="it-IT"/>
        </w:rPr>
        <w:t>Liquid</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Motion</w:t>
      </w:r>
      <w:proofErr w:type="spellEnd"/>
      <w:r w:rsidRPr="00847FC0">
        <w:rPr>
          <w:rStyle w:val="Numeropagina"/>
          <w:rFonts w:asciiTheme="majorHAnsi" w:hAnsiTheme="majorHAnsi"/>
          <w:sz w:val="24"/>
          <w:szCs w:val="24"/>
          <w:lang w:val="it-IT"/>
        </w:rPr>
        <w:t> (1993). Tra le sue altre opere, ricordiamo il concerto per percussioni </w:t>
      </w:r>
      <w:r w:rsidRPr="00847FC0">
        <w:rPr>
          <w:rStyle w:val="Numeropagina"/>
          <w:rFonts w:asciiTheme="majorHAnsi" w:hAnsiTheme="majorHAnsi"/>
          <w:i/>
          <w:sz w:val="24"/>
          <w:szCs w:val="24"/>
          <w:lang w:val="it-IT"/>
        </w:rPr>
        <w:t>Ritornelli in contrario</w:t>
      </w:r>
      <w:r w:rsidRPr="00847FC0">
        <w:rPr>
          <w:rStyle w:val="Numeropagina"/>
          <w:rFonts w:asciiTheme="majorHAnsi" w:hAnsiTheme="majorHAnsi"/>
          <w:sz w:val="24"/>
          <w:szCs w:val="24"/>
          <w:lang w:val="it-IT"/>
        </w:rPr>
        <w:t> (1997), i lavori per grande orchestra </w:t>
      </w:r>
      <w:proofErr w:type="spellStart"/>
      <w:r w:rsidRPr="00847FC0">
        <w:rPr>
          <w:rStyle w:val="Numeropagina"/>
          <w:rFonts w:asciiTheme="majorHAnsi" w:hAnsiTheme="majorHAnsi"/>
          <w:i/>
          <w:sz w:val="24"/>
          <w:szCs w:val="24"/>
          <w:lang w:val="it-IT"/>
        </w:rPr>
        <w:t>Hush</w:t>
      </w:r>
      <w:proofErr w:type="spellEnd"/>
      <w:r w:rsidRPr="00847FC0">
        <w:rPr>
          <w:rStyle w:val="Numeropagina"/>
          <w:rFonts w:asciiTheme="majorHAnsi" w:hAnsiTheme="majorHAnsi"/>
          <w:sz w:val="24"/>
          <w:szCs w:val="24"/>
          <w:lang w:val="it-IT"/>
        </w:rPr>
        <w:t> (2003-2004) ed </w:t>
      </w:r>
      <w:r w:rsidRPr="00847FC0">
        <w:rPr>
          <w:rStyle w:val="Numeropagina"/>
          <w:rFonts w:asciiTheme="majorHAnsi" w:hAnsiTheme="majorHAnsi"/>
          <w:i/>
          <w:sz w:val="24"/>
          <w:szCs w:val="24"/>
          <w:lang w:val="it-IT"/>
        </w:rPr>
        <w:t xml:space="preserve">Entropia </w:t>
      </w:r>
      <w:r w:rsidRPr="00847FC0">
        <w:rPr>
          <w:rStyle w:val="Numeropagina"/>
          <w:rFonts w:asciiTheme="majorHAnsi" w:hAnsiTheme="majorHAnsi"/>
          <w:sz w:val="24"/>
          <w:szCs w:val="24"/>
          <w:lang w:val="it-IT"/>
        </w:rPr>
        <w:t>(la rappresentazione della creazione dell’universo, 1997-2001), e l’installazione orchestrale </w:t>
      </w:r>
      <w:proofErr w:type="spellStart"/>
      <w:r w:rsidRPr="00847FC0">
        <w:rPr>
          <w:rStyle w:val="Numeropagina"/>
          <w:rFonts w:asciiTheme="majorHAnsi" w:hAnsiTheme="majorHAnsi"/>
          <w:i/>
          <w:sz w:val="24"/>
          <w:szCs w:val="24"/>
          <w:lang w:val="it-IT"/>
        </w:rPr>
        <w:t>Liquid</w:t>
      </w:r>
      <w:proofErr w:type="spellEnd"/>
      <w:r w:rsidRPr="00847FC0">
        <w:rPr>
          <w:rStyle w:val="Numeropagina"/>
          <w:rFonts w:asciiTheme="majorHAnsi" w:hAnsiTheme="majorHAnsi"/>
          <w:i/>
          <w:sz w:val="24"/>
          <w:szCs w:val="24"/>
          <w:lang w:val="it-IT"/>
        </w:rPr>
        <w:t xml:space="preserve"> </w:t>
      </w:r>
      <w:proofErr w:type="spellStart"/>
      <w:r w:rsidRPr="00847FC0">
        <w:rPr>
          <w:rStyle w:val="Numeropagina"/>
          <w:rFonts w:asciiTheme="majorHAnsi" w:hAnsiTheme="majorHAnsi"/>
          <w:i/>
          <w:sz w:val="24"/>
          <w:szCs w:val="24"/>
          <w:lang w:val="it-IT"/>
        </w:rPr>
        <w:t>Rooms</w:t>
      </w:r>
      <w:proofErr w:type="spellEnd"/>
      <w:r w:rsidRPr="00847FC0">
        <w:rPr>
          <w:rStyle w:val="Numeropagina"/>
          <w:rFonts w:asciiTheme="majorHAnsi" w:hAnsiTheme="majorHAnsi"/>
          <w:sz w:val="24"/>
          <w:szCs w:val="24"/>
          <w:lang w:val="it-IT"/>
        </w:rPr>
        <w:t xml:space="preserve"> (2013). </w:t>
      </w:r>
    </w:p>
    <w:p w:rsidR="00847FC0" w:rsidRPr="00847FC0" w:rsidRDefault="00847FC0" w:rsidP="00847FC0">
      <w:pPr>
        <w:pStyle w:val="Body"/>
        <w:ind w:firstLine="720"/>
        <w:jc w:val="both"/>
        <w:rPr>
          <w:rStyle w:val="Numeropagina"/>
          <w:rFonts w:asciiTheme="majorHAnsi" w:hAnsiTheme="majorHAnsi"/>
          <w:sz w:val="24"/>
          <w:szCs w:val="24"/>
          <w:lang w:val="it-IT"/>
        </w:rPr>
      </w:pPr>
      <w:r w:rsidRPr="00847FC0">
        <w:rPr>
          <w:rStyle w:val="Numeropagina"/>
          <w:rFonts w:asciiTheme="majorHAnsi" w:hAnsiTheme="majorHAnsi"/>
          <w:sz w:val="24"/>
          <w:szCs w:val="24"/>
          <w:lang w:val="it-IT"/>
        </w:rPr>
        <w:t xml:space="preserve">Oltre alle sue opere concertistiche, </w:t>
      </w:r>
      <w:proofErr w:type="spellStart"/>
      <w:r w:rsidRPr="00847FC0">
        <w:rPr>
          <w:rStyle w:val="Numeropagina"/>
          <w:rFonts w:asciiTheme="majorHAnsi" w:hAnsiTheme="majorHAnsi"/>
          <w:sz w:val="24"/>
          <w:szCs w:val="24"/>
          <w:lang w:val="it-IT"/>
        </w:rPr>
        <w:t>Fundal</w:t>
      </w:r>
      <w:proofErr w:type="spellEnd"/>
      <w:r w:rsidRPr="00847FC0">
        <w:rPr>
          <w:rStyle w:val="Numeropagina"/>
          <w:rFonts w:asciiTheme="majorHAnsi" w:hAnsiTheme="majorHAnsi"/>
          <w:sz w:val="24"/>
          <w:szCs w:val="24"/>
          <w:lang w:val="it-IT"/>
        </w:rPr>
        <w:t xml:space="preserve"> ha composto e arrangiato musiche per diversi film danesi e internazionali, come </w:t>
      </w:r>
      <w:r w:rsidRPr="00847FC0">
        <w:rPr>
          <w:rStyle w:val="Numeropagina"/>
          <w:rFonts w:asciiTheme="majorHAnsi" w:hAnsiTheme="majorHAnsi"/>
          <w:i/>
          <w:sz w:val="24"/>
          <w:szCs w:val="24"/>
          <w:lang w:val="it-IT"/>
        </w:rPr>
        <w:t>L’ombra del nemico</w:t>
      </w:r>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i/>
          <w:iCs/>
          <w:sz w:val="24"/>
          <w:szCs w:val="24"/>
          <w:lang w:val="it-IT"/>
        </w:rPr>
        <w:t>Flame</w:t>
      </w:r>
      <w:proofErr w:type="spellEnd"/>
      <w:r w:rsidRPr="00847FC0">
        <w:rPr>
          <w:rStyle w:val="Numeropagina"/>
          <w:rFonts w:asciiTheme="majorHAnsi" w:hAnsiTheme="majorHAnsi"/>
          <w:i/>
          <w:iCs/>
          <w:sz w:val="24"/>
          <w:szCs w:val="24"/>
          <w:lang w:val="it-IT"/>
        </w:rPr>
        <w:t xml:space="preserve"> and </w:t>
      </w:r>
      <w:proofErr w:type="spellStart"/>
      <w:r w:rsidRPr="00847FC0">
        <w:rPr>
          <w:rStyle w:val="Numeropagina"/>
          <w:rFonts w:asciiTheme="majorHAnsi" w:hAnsiTheme="majorHAnsi"/>
          <w:i/>
          <w:iCs/>
          <w:sz w:val="24"/>
          <w:szCs w:val="24"/>
          <w:lang w:val="it-IT"/>
        </w:rPr>
        <w:t>Citron</w:t>
      </w:r>
      <w:proofErr w:type="spellEnd"/>
      <w:r w:rsidRPr="00847FC0">
        <w:rPr>
          <w:rStyle w:val="Numeropagina"/>
          <w:rFonts w:asciiTheme="majorHAnsi" w:hAnsiTheme="majorHAnsi"/>
          <w:iCs/>
          <w:sz w:val="24"/>
          <w:szCs w:val="24"/>
          <w:lang w:val="it-IT"/>
        </w:rPr>
        <w:t>)</w:t>
      </w:r>
      <w:r w:rsidRPr="00847FC0">
        <w:rPr>
          <w:rStyle w:val="Numeropagina"/>
          <w:rFonts w:asciiTheme="majorHAnsi" w:hAnsiTheme="majorHAnsi"/>
          <w:sz w:val="24"/>
          <w:szCs w:val="24"/>
          <w:lang w:val="it-IT"/>
        </w:rPr>
        <w:t>, oltre a collaborare con tanti importanti artisti pop danesi. </w:t>
      </w:r>
    </w:p>
    <w:p w:rsidR="00C96D84" w:rsidRPr="00E933CD" w:rsidRDefault="00847FC0" w:rsidP="00E933CD">
      <w:pPr>
        <w:pStyle w:val="Body"/>
        <w:ind w:firstLine="720"/>
        <w:jc w:val="both"/>
        <w:rPr>
          <w:rFonts w:asciiTheme="majorHAnsi" w:hAnsiTheme="majorHAnsi"/>
          <w:sz w:val="24"/>
          <w:szCs w:val="24"/>
          <w:lang w:val="it-IT"/>
        </w:rPr>
      </w:pPr>
      <w:r w:rsidRPr="00847FC0">
        <w:rPr>
          <w:rStyle w:val="Numeropagina"/>
          <w:rFonts w:asciiTheme="majorHAnsi" w:hAnsiTheme="majorHAnsi"/>
          <w:sz w:val="24"/>
          <w:szCs w:val="24"/>
          <w:lang w:val="it-IT"/>
        </w:rPr>
        <w:t xml:space="preserve">Nel 1994, ha ricevuto il Wilhelm Hansen </w:t>
      </w:r>
      <w:proofErr w:type="spellStart"/>
      <w:r w:rsidRPr="00847FC0">
        <w:rPr>
          <w:rStyle w:val="Numeropagina"/>
          <w:rFonts w:asciiTheme="majorHAnsi" w:hAnsiTheme="majorHAnsi"/>
          <w:sz w:val="24"/>
          <w:szCs w:val="24"/>
          <w:lang w:val="it-IT"/>
        </w:rPr>
        <w:t>Composer</w:t>
      </w:r>
      <w:proofErr w:type="spellEnd"/>
      <w:r w:rsidRPr="00847FC0">
        <w:rPr>
          <w:rStyle w:val="Numeropagina"/>
          <w:rFonts w:asciiTheme="majorHAnsi" w:hAnsiTheme="majorHAnsi"/>
          <w:sz w:val="24"/>
          <w:szCs w:val="24"/>
          <w:lang w:val="it-IT"/>
        </w:rPr>
        <w:t xml:space="preserve"> Award e l’anno successivo il </w:t>
      </w:r>
      <w:proofErr w:type="spellStart"/>
      <w:r w:rsidRPr="00847FC0">
        <w:rPr>
          <w:rStyle w:val="Numeropagina"/>
          <w:rFonts w:asciiTheme="majorHAnsi" w:hAnsiTheme="majorHAnsi"/>
          <w:sz w:val="24"/>
          <w:szCs w:val="24"/>
          <w:lang w:val="it-IT"/>
        </w:rPr>
        <w:t>Danish</w:t>
      </w:r>
      <w:proofErr w:type="spellEnd"/>
      <w:r w:rsidRPr="00847FC0">
        <w:rPr>
          <w:rStyle w:val="Numeropagina"/>
          <w:rFonts w:asciiTheme="majorHAnsi" w:hAnsiTheme="majorHAnsi"/>
          <w:sz w:val="24"/>
          <w:szCs w:val="24"/>
          <w:lang w:val="it-IT"/>
        </w:rPr>
        <w:t xml:space="preserve"> </w:t>
      </w:r>
      <w:proofErr w:type="spellStart"/>
      <w:r w:rsidRPr="00847FC0">
        <w:rPr>
          <w:rStyle w:val="Numeropagina"/>
          <w:rFonts w:asciiTheme="majorHAnsi" w:hAnsiTheme="majorHAnsi"/>
          <w:sz w:val="24"/>
          <w:szCs w:val="24"/>
          <w:lang w:val="it-IT"/>
        </w:rPr>
        <w:t>Composers</w:t>
      </w:r>
      <w:proofErr w:type="spellEnd"/>
      <w:r w:rsidRPr="00847FC0">
        <w:rPr>
          <w:rStyle w:val="Numeropagina"/>
          <w:rFonts w:asciiTheme="majorHAnsi" w:hAnsiTheme="majorHAnsi"/>
          <w:sz w:val="24"/>
          <w:szCs w:val="24"/>
          <w:lang w:val="it-IT"/>
        </w:rPr>
        <w:t>’ Society.</w:t>
      </w:r>
      <w:bookmarkStart w:id="0" w:name="_GoBack"/>
      <w:bookmarkEnd w:id="0"/>
    </w:p>
    <w:sectPr w:rsidR="00C96D84" w:rsidRPr="00E933CD" w:rsidSect="00923073">
      <w:pgSz w:w="11900" w:h="16840"/>
      <w:pgMar w:top="1134" w:right="1134"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EEE" w:rsidRDefault="00BE2EEE" w:rsidP="008548D1">
      <w:r>
        <w:separator/>
      </w:r>
    </w:p>
  </w:endnote>
  <w:endnote w:type="continuationSeparator" w:id="0">
    <w:p w:rsidR="00BE2EEE" w:rsidRDefault="00BE2EEE" w:rsidP="00854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utura Bk BT Book">
    <w:altName w:val="Times New Roman"/>
    <w:charset w:val="00"/>
    <w:family w:val="auto"/>
    <w:pitch w:val="variable"/>
    <w:sig w:usb0="80000067" w:usb1="00000000" w:usb2="00000000" w:usb3="00000000" w:csb0="000001FB" w:csb1="00000000"/>
  </w:font>
  <w:font w:name="Futura Condensed">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EEE" w:rsidRDefault="00BE2EEE" w:rsidP="008548D1">
      <w:r>
        <w:separator/>
      </w:r>
    </w:p>
  </w:footnote>
  <w:footnote w:type="continuationSeparator" w:id="0">
    <w:p w:rsidR="00BE2EEE" w:rsidRDefault="00BE2EEE" w:rsidP="00854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525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29479E"/>
    <w:multiLevelType w:val="hybridMultilevel"/>
    <w:tmpl w:val="B080913C"/>
    <w:lvl w:ilvl="0" w:tplc="A246DE82">
      <w:start w:val="6"/>
      <w:numFmt w:val="bullet"/>
      <w:lvlText w:val="-"/>
      <w:lvlJc w:val="left"/>
      <w:pPr>
        <w:ind w:left="4680" w:hanging="360"/>
      </w:pPr>
      <w:rPr>
        <w:rFonts w:ascii="Times New Roman" w:eastAsia="Arial Unicode MS"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333F2C47"/>
    <w:multiLevelType w:val="hybridMultilevel"/>
    <w:tmpl w:val="BD723918"/>
    <w:lvl w:ilvl="0" w:tplc="DE04C400">
      <w:start w:val="6"/>
      <w:numFmt w:val="bullet"/>
      <w:lvlText w:val="-"/>
      <w:lvlJc w:val="left"/>
      <w:pPr>
        <w:ind w:left="5520" w:hanging="360"/>
      </w:pPr>
      <w:rPr>
        <w:rFonts w:ascii="Times New Roman" w:eastAsia="Arial Unicode MS" w:hAnsi="Times New Roman" w:cs="Times New Roman" w:hint="default"/>
      </w:rPr>
    </w:lvl>
    <w:lvl w:ilvl="1" w:tplc="04090003" w:tentative="1">
      <w:start w:val="1"/>
      <w:numFmt w:val="bullet"/>
      <w:lvlText w:val="o"/>
      <w:lvlJc w:val="left"/>
      <w:pPr>
        <w:ind w:left="6240" w:hanging="360"/>
      </w:pPr>
      <w:rPr>
        <w:rFonts w:ascii="Courier New" w:hAnsi="Courier New" w:cs="Courier New" w:hint="default"/>
      </w:rPr>
    </w:lvl>
    <w:lvl w:ilvl="2" w:tplc="04090005" w:tentative="1">
      <w:start w:val="1"/>
      <w:numFmt w:val="bullet"/>
      <w:lvlText w:val=""/>
      <w:lvlJc w:val="left"/>
      <w:pPr>
        <w:ind w:left="6960" w:hanging="360"/>
      </w:pPr>
      <w:rPr>
        <w:rFonts w:ascii="Wingdings" w:hAnsi="Wingdings" w:hint="default"/>
      </w:rPr>
    </w:lvl>
    <w:lvl w:ilvl="3" w:tplc="04090001" w:tentative="1">
      <w:start w:val="1"/>
      <w:numFmt w:val="bullet"/>
      <w:lvlText w:val=""/>
      <w:lvlJc w:val="left"/>
      <w:pPr>
        <w:ind w:left="7680" w:hanging="360"/>
      </w:pPr>
      <w:rPr>
        <w:rFonts w:ascii="Symbol" w:hAnsi="Symbol" w:hint="default"/>
      </w:rPr>
    </w:lvl>
    <w:lvl w:ilvl="4" w:tplc="04090003" w:tentative="1">
      <w:start w:val="1"/>
      <w:numFmt w:val="bullet"/>
      <w:lvlText w:val="o"/>
      <w:lvlJc w:val="left"/>
      <w:pPr>
        <w:ind w:left="8400" w:hanging="360"/>
      </w:pPr>
      <w:rPr>
        <w:rFonts w:ascii="Courier New" w:hAnsi="Courier New" w:cs="Courier New" w:hint="default"/>
      </w:rPr>
    </w:lvl>
    <w:lvl w:ilvl="5" w:tplc="04090005" w:tentative="1">
      <w:start w:val="1"/>
      <w:numFmt w:val="bullet"/>
      <w:lvlText w:val=""/>
      <w:lvlJc w:val="left"/>
      <w:pPr>
        <w:ind w:left="9120" w:hanging="360"/>
      </w:pPr>
      <w:rPr>
        <w:rFonts w:ascii="Wingdings" w:hAnsi="Wingdings" w:hint="default"/>
      </w:rPr>
    </w:lvl>
    <w:lvl w:ilvl="6" w:tplc="04090001" w:tentative="1">
      <w:start w:val="1"/>
      <w:numFmt w:val="bullet"/>
      <w:lvlText w:val=""/>
      <w:lvlJc w:val="left"/>
      <w:pPr>
        <w:ind w:left="9840" w:hanging="360"/>
      </w:pPr>
      <w:rPr>
        <w:rFonts w:ascii="Symbol" w:hAnsi="Symbol" w:hint="default"/>
      </w:rPr>
    </w:lvl>
    <w:lvl w:ilvl="7" w:tplc="04090003" w:tentative="1">
      <w:start w:val="1"/>
      <w:numFmt w:val="bullet"/>
      <w:lvlText w:val="o"/>
      <w:lvlJc w:val="left"/>
      <w:pPr>
        <w:ind w:left="10560" w:hanging="360"/>
      </w:pPr>
      <w:rPr>
        <w:rFonts w:ascii="Courier New" w:hAnsi="Courier New" w:cs="Courier New" w:hint="default"/>
      </w:rPr>
    </w:lvl>
    <w:lvl w:ilvl="8" w:tplc="04090005" w:tentative="1">
      <w:start w:val="1"/>
      <w:numFmt w:val="bullet"/>
      <w:lvlText w:val=""/>
      <w:lvlJc w:val="left"/>
      <w:pPr>
        <w:ind w:left="11280" w:hanging="360"/>
      </w:pPr>
      <w:rPr>
        <w:rFonts w:ascii="Wingdings" w:hAnsi="Wingdings" w:hint="default"/>
      </w:rPr>
    </w:lvl>
  </w:abstractNum>
  <w:abstractNum w:abstractNumId="3">
    <w:nsid w:val="528913A0"/>
    <w:multiLevelType w:val="hybridMultilevel"/>
    <w:tmpl w:val="B23C459E"/>
    <w:lvl w:ilvl="0" w:tplc="669001C8">
      <w:start w:val="6"/>
      <w:numFmt w:val="bullet"/>
      <w:lvlText w:val=""/>
      <w:lvlJc w:val="left"/>
      <w:pPr>
        <w:ind w:left="5160" w:hanging="360"/>
      </w:pPr>
      <w:rPr>
        <w:rFonts w:ascii="Wingdings" w:eastAsia="Arial Unicode MS" w:hAnsi="Wingdings" w:cs="Arial Unicode MS"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4">
    <w:nsid w:val="6D3A1E9A"/>
    <w:multiLevelType w:val="hybridMultilevel"/>
    <w:tmpl w:val="2E8E5D3C"/>
    <w:lvl w:ilvl="0" w:tplc="1706C348">
      <w:start w:val="6"/>
      <w:numFmt w:val="bullet"/>
      <w:lvlText w:val=""/>
      <w:lvlJc w:val="left"/>
      <w:pPr>
        <w:ind w:left="3240" w:hanging="360"/>
      </w:pPr>
      <w:rPr>
        <w:rFonts w:ascii="Wingdings" w:eastAsia="Arial Unicode MS" w:hAnsi="Wingdings" w:cs="Arial Unicode M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rsids>
    <w:rsidRoot w:val="00745A1F"/>
    <w:rsid w:val="00002A55"/>
    <w:rsid w:val="00010D2D"/>
    <w:rsid w:val="000138D9"/>
    <w:rsid w:val="00016A04"/>
    <w:rsid w:val="00033353"/>
    <w:rsid w:val="00040248"/>
    <w:rsid w:val="000542B3"/>
    <w:rsid w:val="00054DDE"/>
    <w:rsid w:val="00057D08"/>
    <w:rsid w:val="0006648B"/>
    <w:rsid w:val="00070A73"/>
    <w:rsid w:val="000719DE"/>
    <w:rsid w:val="00073C9B"/>
    <w:rsid w:val="00073CC4"/>
    <w:rsid w:val="000751A4"/>
    <w:rsid w:val="0008396E"/>
    <w:rsid w:val="00083F71"/>
    <w:rsid w:val="00084344"/>
    <w:rsid w:val="00090EE2"/>
    <w:rsid w:val="000A7051"/>
    <w:rsid w:val="000B53F8"/>
    <w:rsid w:val="000C6CD7"/>
    <w:rsid w:val="000D413C"/>
    <w:rsid w:val="000D4FC3"/>
    <w:rsid w:val="000E12A0"/>
    <w:rsid w:val="000F5417"/>
    <w:rsid w:val="00102B2A"/>
    <w:rsid w:val="001135BD"/>
    <w:rsid w:val="00117AB8"/>
    <w:rsid w:val="00122599"/>
    <w:rsid w:val="00122FFE"/>
    <w:rsid w:val="00130F84"/>
    <w:rsid w:val="00132647"/>
    <w:rsid w:val="001348CC"/>
    <w:rsid w:val="001544BA"/>
    <w:rsid w:val="001628D4"/>
    <w:rsid w:val="001735B2"/>
    <w:rsid w:val="00174CA4"/>
    <w:rsid w:val="001852EE"/>
    <w:rsid w:val="0018700D"/>
    <w:rsid w:val="001912F6"/>
    <w:rsid w:val="001922AD"/>
    <w:rsid w:val="00197D87"/>
    <w:rsid w:val="001B0887"/>
    <w:rsid w:val="001F07B3"/>
    <w:rsid w:val="001F0BE1"/>
    <w:rsid w:val="001F52B9"/>
    <w:rsid w:val="001F6CE2"/>
    <w:rsid w:val="00205C3A"/>
    <w:rsid w:val="00205D5A"/>
    <w:rsid w:val="00206E2B"/>
    <w:rsid w:val="002070C4"/>
    <w:rsid w:val="00212A27"/>
    <w:rsid w:val="002131E8"/>
    <w:rsid w:val="00213B57"/>
    <w:rsid w:val="00213EF3"/>
    <w:rsid w:val="00216CA5"/>
    <w:rsid w:val="00220B8A"/>
    <w:rsid w:val="00220CE9"/>
    <w:rsid w:val="002230E9"/>
    <w:rsid w:val="002252C8"/>
    <w:rsid w:val="00232121"/>
    <w:rsid w:val="002323DC"/>
    <w:rsid w:val="00233121"/>
    <w:rsid w:val="0023328F"/>
    <w:rsid w:val="002340B7"/>
    <w:rsid w:val="00245F19"/>
    <w:rsid w:val="002538C7"/>
    <w:rsid w:val="002551EE"/>
    <w:rsid w:val="002658FF"/>
    <w:rsid w:val="00271211"/>
    <w:rsid w:val="00271A85"/>
    <w:rsid w:val="00272326"/>
    <w:rsid w:val="002755C8"/>
    <w:rsid w:val="00275E53"/>
    <w:rsid w:val="00283118"/>
    <w:rsid w:val="002860E8"/>
    <w:rsid w:val="0029225E"/>
    <w:rsid w:val="002940E4"/>
    <w:rsid w:val="002A0F3E"/>
    <w:rsid w:val="002B580E"/>
    <w:rsid w:val="002C7773"/>
    <w:rsid w:val="002D249E"/>
    <w:rsid w:val="002D4F8A"/>
    <w:rsid w:val="002E18D9"/>
    <w:rsid w:val="002E6A29"/>
    <w:rsid w:val="002E79D1"/>
    <w:rsid w:val="002F149C"/>
    <w:rsid w:val="002F493D"/>
    <w:rsid w:val="00306E50"/>
    <w:rsid w:val="00307AA4"/>
    <w:rsid w:val="0031170D"/>
    <w:rsid w:val="00311A81"/>
    <w:rsid w:val="00312FFB"/>
    <w:rsid w:val="00320503"/>
    <w:rsid w:val="00321858"/>
    <w:rsid w:val="003241E0"/>
    <w:rsid w:val="00332B16"/>
    <w:rsid w:val="00342407"/>
    <w:rsid w:val="00347C6D"/>
    <w:rsid w:val="003529E0"/>
    <w:rsid w:val="00355346"/>
    <w:rsid w:val="00361085"/>
    <w:rsid w:val="00382BD9"/>
    <w:rsid w:val="0038392D"/>
    <w:rsid w:val="00383E92"/>
    <w:rsid w:val="0039522E"/>
    <w:rsid w:val="00395D8D"/>
    <w:rsid w:val="00396085"/>
    <w:rsid w:val="003A5EC7"/>
    <w:rsid w:val="003A6BB2"/>
    <w:rsid w:val="003B3B3A"/>
    <w:rsid w:val="003D4AA8"/>
    <w:rsid w:val="003D68D6"/>
    <w:rsid w:val="003E007E"/>
    <w:rsid w:val="003E11A4"/>
    <w:rsid w:val="003E74C8"/>
    <w:rsid w:val="003E77D8"/>
    <w:rsid w:val="003F0B98"/>
    <w:rsid w:val="003F5EC2"/>
    <w:rsid w:val="004029A2"/>
    <w:rsid w:val="004064EB"/>
    <w:rsid w:val="00406534"/>
    <w:rsid w:val="00406A4C"/>
    <w:rsid w:val="004116D6"/>
    <w:rsid w:val="00413C94"/>
    <w:rsid w:val="00426A43"/>
    <w:rsid w:val="0042736D"/>
    <w:rsid w:val="00430176"/>
    <w:rsid w:val="00435CB4"/>
    <w:rsid w:val="004362BC"/>
    <w:rsid w:val="00437996"/>
    <w:rsid w:val="00443C88"/>
    <w:rsid w:val="004511D5"/>
    <w:rsid w:val="004528A8"/>
    <w:rsid w:val="00452BD5"/>
    <w:rsid w:val="00463450"/>
    <w:rsid w:val="00466F91"/>
    <w:rsid w:val="00470B3C"/>
    <w:rsid w:val="00471518"/>
    <w:rsid w:val="00473F48"/>
    <w:rsid w:val="00486676"/>
    <w:rsid w:val="00496E88"/>
    <w:rsid w:val="004A1F8E"/>
    <w:rsid w:val="004A6053"/>
    <w:rsid w:val="004B2D89"/>
    <w:rsid w:val="004B6851"/>
    <w:rsid w:val="004C4955"/>
    <w:rsid w:val="004D269A"/>
    <w:rsid w:val="004D5B8D"/>
    <w:rsid w:val="004E1D1D"/>
    <w:rsid w:val="004E25F4"/>
    <w:rsid w:val="004F2575"/>
    <w:rsid w:val="00504781"/>
    <w:rsid w:val="00505DEE"/>
    <w:rsid w:val="005121D5"/>
    <w:rsid w:val="0052010A"/>
    <w:rsid w:val="00522656"/>
    <w:rsid w:val="00530444"/>
    <w:rsid w:val="00534F30"/>
    <w:rsid w:val="00541CB6"/>
    <w:rsid w:val="00550491"/>
    <w:rsid w:val="005646CB"/>
    <w:rsid w:val="00565015"/>
    <w:rsid w:val="0056736D"/>
    <w:rsid w:val="005808F4"/>
    <w:rsid w:val="00580CD5"/>
    <w:rsid w:val="00586572"/>
    <w:rsid w:val="005A5B57"/>
    <w:rsid w:val="005B2136"/>
    <w:rsid w:val="005B7572"/>
    <w:rsid w:val="005C12B2"/>
    <w:rsid w:val="005C36A1"/>
    <w:rsid w:val="005D1855"/>
    <w:rsid w:val="005D2C86"/>
    <w:rsid w:val="005E1638"/>
    <w:rsid w:val="005E4BAD"/>
    <w:rsid w:val="005F0D05"/>
    <w:rsid w:val="005F5647"/>
    <w:rsid w:val="006061FC"/>
    <w:rsid w:val="00607863"/>
    <w:rsid w:val="00617029"/>
    <w:rsid w:val="00617FE4"/>
    <w:rsid w:val="0062172D"/>
    <w:rsid w:val="00622C17"/>
    <w:rsid w:val="00626CD6"/>
    <w:rsid w:val="00637F4E"/>
    <w:rsid w:val="006428D1"/>
    <w:rsid w:val="006464CB"/>
    <w:rsid w:val="00651DDA"/>
    <w:rsid w:val="00653278"/>
    <w:rsid w:val="00660F26"/>
    <w:rsid w:val="00663F09"/>
    <w:rsid w:val="006845D4"/>
    <w:rsid w:val="00696F73"/>
    <w:rsid w:val="006A321E"/>
    <w:rsid w:val="006A7A70"/>
    <w:rsid w:val="006B078F"/>
    <w:rsid w:val="006B2EBA"/>
    <w:rsid w:val="006C4102"/>
    <w:rsid w:val="006C6806"/>
    <w:rsid w:val="006D230F"/>
    <w:rsid w:val="006D3920"/>
    <w:rsid w:val="006D5CFE"/>
    <w:rsid w:val="006D75E8"/>
    <w:rsid w:val="006D7649"/>
    <w:rsid w:val="006D76FF"/>
    <w:rsid w:val="007050E5"/>
    <w:rsid w:val="00713C0D"/>
    <w:rsid w:val="00714112"/>
    <w:rsid w:val="00715EF7"/>
    <w:rsid w:val="0072319C"/>
    <w:rsid w:val="0073464F"/>
    <w:rsid w:val="007349DE"/>
    <w:rsid w:val="00735BC3"/>
    <w:rsid w:val="00745A1F"/>
    <w:rsid w:val="00746AA1"/>
    <w:rsid w:val="00751926"/>
    <w:rsid w:val="00752AC7"/>
    <w:rsid w:val="00752F75"/>
    <w:rsid w:val="00761AEB"/>
    <w:rsid w:val="007676A9"/>
    <w:rsid w:val="00777F8D"/>
    <w:rsid w:val="00780172"/>
    <w:rsid w:val="0079391C"/>
    <w:rsid w:val="007A13A5"/>
    <w:rsid w:val="007A264C"/>
    <w:rsid w:val="007A49DE"/>
    <w:rsid w:val="007A5963"/>
    <w:rsid w:val="007A6231"/>
    <w:rsid w:val="007A6A78"/>
    <w:rsid w:val="007A719F"/>
    <w:rsid w:val="007B1858"/>
    <w:rsid w:val="007B3BA9"/>
    <w:rsid w:val="007C0A9A"/>
    <w:rsid w:val="007C17FF"/>
    <w:rsid w:val="007C6561"/>
    <w:rsid w:val="007D227C"/>
    <w:rsid w:val="007E12E2"/>
    <w:rsid w:val="008011A9"/>
    <w:rsid w:val="00815F95"/>
    <w:rsid w:val="0082020E"/>
    <w:rsid w:val="008218C1"/>
    <w:rsid w:val="00821FDF"/>
    <w:rsid w:val="00834E50"/>
    <w:rsid w:val="00837E0A"/>
    <w:rsid w:val="00847FC0"/>
    <w:rsid w:val="008548D1"/>
    <w:rsid w:val="00855567"/>
    <w:rsid w:val="00855E7E"/>
    <w:rsid w:val="0086017B"/>
    <w:rsid w:val="00860964"/>
    <w:rsid w:val="00862F71"/>
    <w:rsid w:val="008640F0"/>
    <w:rsid w:val="008758E7"/>
    <w:rsid w:val="00884901"/>
    <w:rsid w:val="00896248"/>
    <w:rsid w:val="008A0F8D"/>
    <w:rsid w:val="008A15D7"/>
    <w:rsid w:val="008A7B7B"/>
    <w:rsid w:val="008C184E"/>
    <w:rsid w:val="008C6D1B"/>
    <w:rsid w:val="008D3140"/>
    <w:rsid w:val="008E2FBE"/>
    <w:rsid w:val="008F4258"/>
    <w:rsid w:val="008F63A4"/>
    <w:rsid w:val="00902DC8"/>
    <w:rsid w:val="0091226F"/>
    <w:rsid w:val="009126DE"/>
    <w:rsid w:val="009165BF"/>
    <w:rsid w:val="00916B38"/>
    <w:rsid w:val="00923073"/>
    <w:rsid w:val="0092449E"/>
    <w:rsid w:val="00927048"/>
    <w:rsid w:val="00944DC2"/>
    <w:rsid w:val="00945226"/>
    <w:rsid w:val="00947FF1"/>
    <w:rsid w:val="0095101B"/>
    <w:rsid w:val="009525E8"/>
    <w:rsid w:val="00960D59"/>
    <w:rsid w:val="00966AAD"/>
    <w:rsid w:val="00974F2E"/>
    <w:rsid w:val="00975A46"/>
    <w:rsid w:val="00977B91"/>
    <w:rsid w:val="009812F8"/>
    <w:rsid w:val="009838B8"/>
    <w:rsid w:val="009911DF"/>
    <w:rsid w:val="00996CAA"/>
    <w:rsid w:val="009B4201"/>
    <w:rsid w:val="009B4799"/>
    <w:rsid w:val="009B6019"/>
    <w:rsid w:val="009B642A"/>
    <w:rsid w:val="009C246A"/>
    <w:rsid w:val="009C387E"/>
    <w:rsid w:val="009C4118"/>
    <w:rsid w:val="009D1336"/>
    <w:rsid w:val="009D3C70"/>
    <w:rsid w:val="009E4E0B"/>
    <w:rsid w:val="00A0248A"/>
    <w:rsid w:val="00A16401"/>
    <w:rsid w:val="00A16F3C"/>
    <w:rsid w:val="00A22080"/>
    <w:rsid w:val="00A23826"/>
    <w:rsid w:val="00A258F4"/>
    <w:rsid w:val="00A27E57"/>
    <w:rsid w:val="00A30D41"/>
    <w:rsid w:val="00A32339"/>
    <w:rsid w:val="00A33B55"/>
    <w:rsid w:val="00A40649"/>
    <w:rsid w:val="00A40E73"/>
    <w:rsid w:val="00A456A2"/>
    <w:rsid w:val="00A46048"/>
    <w:rsid w:val="00A669B3"/>
    <w:rsid w:val="00A719D4"/>
    <w:rsid w:val="00A85504"/>
    <w:rsid w:val="00A91B28"/>
    <w:rsid w:val="00AA73AB"/>
    <w:rsid w:val="00AB4EA4"/>
    <w:rsid w:val="00AD3FF1"/>
    <w:rsid w:val="00AD5E25"/>
    <w:rsid w:val="00AD6492"/>
    <w:rsid w:val="00AD72EE"/>
    <w:rsid w:val="00AE3B32"/>
    <w:rsid w:val="00AE41CD"/>
    <w:rsid w:val="00AE6281"/>
    <w:rsid w:val="00B27BA7"/>
    <w:rsid w:val="00B33C1F"/>
    <w:rsid w:val="00B34C2E"/>
    <w:rsid w:val="00B42AD7"/>
    <w:rsid w:val="00B42F87"/>
    <w:rsid w:val="00B43734"/>
    <w:rsid w:val="00B44E25"/>
    <w:rsid w:val="00B45090"/>
    <w:rsid w:val="00B53E20"/>
    <w:rsid w:val="00B57FAD"/>
    <w:rsid w:val="00B77997"/>
    <w:rsid w:val="00B93AE7"/>
    <w:rsid w:val="00BA0BF1"/>
    <w:rsid w:val="00BA6456"/>
    <w:rsid w:val="00BB264A"/>
    <w:rsid w:val="00BB271A"/>
    <w:rsid w:val="00BB2CB8"/>
    <w:rsid w:val="00BB2F03"/>
    <w:rsid w:val="00BB7A09"/>
    <w:rsid w:val="00BC26B1"/>
    <w:rsid w:val="00BC3E41"/>
    <w:rsid w:val="00BC468E"/>
    <w:rsid w:val="00BC474E"/>
    <w:rsid w:val="00BD2D38"/>
    <w:rsid w:val="00BD6E4D"/>
    <w:rsid w:val="00BD7C9A"/>
    <w:rsid w:val="00BE1B2B"/>
    <w:rsid w:val="00BE2EEE"/>
    <w:rsid w:val="00BF253D"/>
    <w:rsid w:val="00C0666A"/>
    <w:rsid w:val="00C12015"/>
    <w:rsid w:val="00C17E7E"/>
    <w:rsid w:val="00C21A90"/>
    <w:rsid w:val="00C2646F"/>
    <w:rsid w:val="00C30894"/>
    <w:rsid w:val="00C30A90"/>
    <w:rsid w:val="00C30F1E"/>
    <w:rsid w:val="00C40933"/>
    <w:rsid w:val="00C418F2"/>
    <w:rsid w:val="00C46AB6"/>
    <w:rsid w:val="00C56FA8"/>
    <w:rsid w:val="00C73254"/>
    <w:rsid w:val="00C7463B"/>
    <w:rsid w:val="00C80A66"/>
    <w:rsid w:val="00C80E98"/>
    <w:rsid w:val="00C83B11"/>
    <w:rsid w:val="00C841DD"/>
    <w:rsid w:val="00C90F0F"/>
    <w:rsid w:val="00C939FA"/>
    <w:rsid w:val="00C96D84"/>
    <w:rsid w:val="00C9700D"/>
    <w:rsid w:val="00CA0B34"/>
    <w:rsid w:val="00CA1D07"/>
    <w:rsid w:val="00CA2987"/>
    <w:rsid w:val="00CA3348"/>
    <w:rsid w:val="00CA5DA8"/>
    <w:rsid w:val="00CB6C62"/>
    <w:rsid w:val="00CB7449"/>
    <w:rsid w:val="00CC73DC"/>
    <w:rsid w:val="00CD1710"/>
    <w:rsid w:val="00CD1D0A"/>
    <w:rsid w:val="00CF7A21"/>
    <w:rsid w:val="00D176CB"/>
    <w:rsid w:val="00D22B50"/>
    <w:rsid w:val="00D254AB"/>
    <w:rsid w:val="00D51B22"/>
    <w:rsid w:val="00D63785"/>
    <w:rsid w:val="00D650B8"/>
    <w:rsid w:val="00D84F7F"/>
    <w:rsid w:val="00D86877"/>
    <w:rsid w:val="00D86D18"/>
    <w:rsid w:val="00D872C9"/>
    <w:rsid w:val="00D94254"/>
    <w:rsid w:val="00DA02E2"/>
    <w:rsid w:val="00DB7D5E"/>
    <w:rsid w:val="00DC3E05"/>
    <w:rsid w:val="00DC5A57"/>
    <w:rsid w:val="00DD4263"/>
    <w:rsid w:val="00DF5292"/>
    <w:rsid w:val="00DF576C"/>
    <w:rsid w:val="00DF78C8"/>
    <w:rsid w:val="00E1283A"/>
    <w:rsid w:val="00E12D49"/>
    <w:rsid w:val="00E24214"/>
    <w:rsid w:val="00E2796F"/>
    <w:rsid w:val="00E35A0D"/>
    <w:rsid w:val="00E42988"/>
    <w:rsid w:val="00E603A6"/>
    <w:rsid w:val="00E64842"/>
    <w:rsid w:val="00E739ED"/>
    <w:rsid w:val="00E747CB"/>
    <w:rsid w:val="00E844BF"/>
    <w:rsid w:val="00E933CD"/>
    <w:rsid w:val="00E96CDE"/>
    <w:rsid w:val="00E97DEF"/>
    <w:rsid w:val="00EA18F7"/>
    <w:rsid w:val="00EA272C"/>
    <w:rsid w:val="00EA7AC7"/>
    <w:rsid w:val="00EB181C"/>
    <w:rsid w:val="00EC3947"/>
    <w:rsid w:val="00EC5015"/>
    <w:rsid w:val="00EC5F25"/>
    <w:rsid w:val="00EC72E2"/>
    <w:rsid w:val="00EC777F"/>
    <w:rsid w:val="00ED1B6F"/>
    <w:rsid w:val="00EE5844"/>
    <w:rsid w:val="00EE5CD7"/>
    <w:rsid w:val="00EE60E0"/>
    <w:rsid w:val="00F00D0A"/>
    <w:rsid w:val="00F01BA7"/>
    <w:rsid w:val="00F02487"/>
    <w:rsid w:val="00F027B7"/>
    <w:rsid w:val="00F028FB"/>
    <w:rsid w:val="00F05223"/>
    <w:rsid w:val="00F06091"/>
    <w:rsid w:val="00F11443"/>
    <w:rsid w:val="00F125A8"/>
    <w:rsid w:val="00F26893"/>
    <w:rsid w:val="00F276A7"/>
    <w:rsid w:val="00F32D1C"/>
    <w:rsid w:val="00F44B88"/>
    <w:rsid w:val="00F60CD0"/>
    <w:rsid w:val="00F61F62"/>
    <w:rsid w:val="00F6612F"/>
    <w:rsid w:val="00F66EEF"/>
    <w:rsid w:val="00F70FD2"/>
    <w:rsid w:val="00F7267F"/>
    <w:rsid w:val="00F81DDE"/>
    <w:rsid w:val="00F82F50"/>
    <w:rsid w:val="00F83614"/>
    <w:rsid w:val="00F84CE1"/>
    <w:rsid w:val="00F95DA9"/>
    <w:rsid w:val="00F97742"/>
    <w:rsid w:val="00FA4753"/>
    <w:rsid w:val="00FB0CEF"/>
    <w:rsid w:val="00FB139A"/>
    <w:rsid w:val="00FB2069"/>
    <w:rsid w:val="00FB5E67"/>
    <w:rsid w:val="00FB62FE"/>
    <w:rsid w:val="00FC2447"/>
    <w:rsid w:val="00FC32DE"/>
    <w:rsid w:val="00FC3A3E"/>
    <w:rsid w:val="00FC75DD"/>
    <w:rsid w:val="00FC7918"/>
    <w:rsid w:val="00FD214B"/>
    <w:rsid w:val="00FE2C2A"/>
    <w:rsid w:val="00FE4789"/>
    <w:rsid w:val="00FE75B1"/>
    <w:rsid w:val="00FF0BDA"/>
    <w:rsid w:val="00FF436C"/>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A1F"/>
    <w:rPr>
      <w:rFonts w:ascii="Tahoma" w:hAnsi="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uiPriority w:val="1"/>
    <w:semiHidden/>
    <w:unhideWhenUsed/>
    <w:rsid w:val="004A6053"/>
  </w:style>
  <w:style w:type="paragraph" w:styleId="Testofumetto">
    <w:name w:val="Balloon Text"/>
    <w:basedOn w:val="Normale"/>
    <w:link w:val="TestofumettoCarattere"/>
    <w:uiPriority w:val="99"/>
    <w:semiHidden/>
    <w:unhideWhenUsed/>
    <w:rsid w:val="00745A1F"/>
    <w:rPr>
      <w:rFonts w:ascii="Lucida Grande" w:hAnsi="Lucida Grande"/>
      <w:sz w:val="18"/>
      <w:szCs w:val="18"/>
    </w:rPr>
  </w:style>
  <w:style w:type="character" w:customStyle="1" w:styleId="TestofumettoCarattere">
    <w:name w:val="Testo fumetto Carattere"/>
    <w:link w:val="Testofumetto"/>
    <w:uiPriority w:val="99"/>
    <w:semiHidden/>
    <w:rsid w:val="00745A1F"/>
    <w:rPr>
      <w:rFonts w:ascii="Lucida Grande" w:eastAsia="Times New Roman" w:hAnsi="Lucida Grande" w:cs="Times New Roman"/>
      <w:sz w:val="18"/>
      <w:szCs w:val="18"/>
    </w:rPr>
  </w:style>
  <w:style w:type="character" w:styleId="Collegamentoipertestuale">
    <w:name w:val="Hyperlink"/>
    <w:uiPriority w:val="99"/>
    <w:rsid w:val="00745A1F"/>
    <w:rPr>
      <w:color w:val="0000FF"/>
      <w:u w:val="single"/>
    </w:rPr>
  </w:style>
  <w:style w:type="paragraph" w:styleId="Pidipagina">
    <w:name w:val="footer"/>
    <w:basedOn w:val="Normale"/>
    <w:link w:val="PidipaginaCarattere"/>
    <w:unhideWhenUsed/>
    <w:rsid w:val="00534F30"/>
    <w:pPr>
      <w:tabs>
        <w:tab w:val="center" w:pos="4819"/>
        <w:tab w:val="right" w:pos="9638"/>
      </w:tabs>
    </w:pPr>
    <w:rPr>
      <w:sz w:val="20"/>
    </w:rPr>
  </w:style>
  <w:style w:type="character" w:customStyle="1" w:styleId="PidipaginaCarattere">
    <w:name w:val="Piè di pagina Carattere"/>
    <w:link w:val="Pidipagina"/>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rPr>
      <w:rFonts w:ascii="Times New Roman" w:hAnsi="Times New Roman"/>
      <w:szCs w:val="24"/>
    </w:r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unhideWhenUsed/>
    <w:rsid w:val="00A32339"/>
  </w:style>
  <w:style w:type="numbering" w:customStyle="1" w:styleId="NoList1">
    <w:name w:val="No List1"/>
    <w:next w:val="Nessunelenco"/>
    <w:uiPriority w:val="99"/>
    <w:semiHidden/>
    <w:unhideWhenUsed/>
    <w:rsid w:val="00A32339"/>
  </w:style>
  <w:style w:type="paragraph" w:customStyle="1" w:styleId="Corpotesto">
    <w:name w:val="Corpo testo"/>
    <w:basedOn w:val="Normale"/>
    <w:link w:val="CorpotestoCarattere"/>
    <w:semiHidden/>
    <w:unhideWhenUsed/>
    <w:rsid w:val="00A32339"/>
    <w:pPr>
      <w:widowControl w:val="0"/>
      <w:suppressAutoHyphens/>
      <w:spacing w:after="120"/>
    </w:pPr>
    <w:rPr>
      <w:rFonts w:ascii="Times New Roman" w:eastAsia="Tahoma" w:hAnsi="Times New Roman"/>
      <w:kern w:val="2"/>
      <w:szCs w:val="24"/>
      <w:lang w:val="en-US" w:eastAsia="en-US"/>
    </w:rPr>
  </w:style>
  <w:style w:type="character" w:customStyle="1" w:styleId="CorpotestoCarattere">
    <w:name w:val="Corpo testo Carattere"/>
    <w:link w:val="Corpotesto"/>
    <w:semiHidden/>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semiHidden/>
    <w:unhideWhenUsed/>
    <w:rsid w:val="00A32339"/>
    <w:rPr>
      <w:rFonts w:ascii="Times New Roman" w:eastAsia="Cambria" w:hAnsi="Times New Roman"/>
      <w:sz w:val="22"/>
      <w:szCs w:val="21"/>
      <w:lang w:val="en-US" w:eastAsia="en-US"/>
    </w:rPr>
  </w:style>
  <w:style w:type="character" w:customStyle="1" w:styleId="TestonormaleCarattere">
    <w:name w:val="Testo normale Carattere"/>
    <w:link w:val="Testonormale"/>
    <w:uiPriority w:val="99"/>
    <w:semiHidden/>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CA1D07"/>
    <w:rPr>
      <w:rFonts w:ascii="Tahoma" w:hAnsi="Tahoma"/>
      <w:sz w:val="24"/>
    </w:rPr>
  </w:style>
  <w:style w:type="paragraph" w:customStyle="1" w:styleId="HeaderFooter">
    <w:name w:val="Header &amp; Footer"/>
    <w:rsid w:val="00847FC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de-DE" w:eastAsia="zh-CN"/>
    </w:rPr>
  </w:style>
  <w:style w:type="paragraph" w:styleId="Paragrafoelenco">
    <w:name w:val="List Paragraph"/>
    <w:rsid w:val="00847FC0"/>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eastAsia="zh-CN"/>
    </w:rPr>
  </w:style>
  <w:style w:type="paragraph" w:customStyle="1" w:styleId="Default">
    <w:name w:val="Default"/>
    <w:rsid w:val="00847FC0"/>
    <w:pPr>
      <w:pBdr>
        <w:top w:val="nil"/>
        <w:left w:val="nil"/>
        <w:bottom w:val="nil"/>
        <w:right w:val="nil"/>
        <w:between w:val="nil"/>
        <w:bar w:val="nil"/>
      </w:pBdr>
    </w:pPr>
    <w:rPr>
      <w:rFonts w:ascii="Helvetica" w:eastAsia="Helvetica" w:hAnsi="Helvetica" w:cs="Helvetica"/>
      <w:color w:val="000000"/>
      <w:sz w:val="22"/>
      <w:szCs w:val="22"/>
      <w:bdr w:val="nil"/>
      <w:lang w:val="de-DE" w:eastAsia="zh-CN"/>
    </w:rPr>
  </w:style>
  <w:style w:type="paragraph" w:styleId="Corpodeltesto2">
    <w:name w:val="Body Text 2"/>
    <w:link w:val="Corpodeltesto2Carattere"/>
    <w:rsid w:val="00847FC0"/>
    <w:pPr>
      <w:pBdr>
        <w:top w:val="nil"/>
        <w:left w:val="nil"/>
        <w:bottom w:val="nil"/>
        <w:right w:val="nil"/>
        <w:between w:val="nil"/>
        <w:bar w:val="nil"/>
      </w:pBdr>
      <w:jc w:val="both"/>
    </w:pPr>
    <w:rPr>
      <w:rFonts w:ascii="Times New Roman" w:eastAsia="Arial Unicode MS" w:hAnsi="Times New Roman" w:cs="Arial Unicode MS"/>
      <w:color w:val="000000"/>
      <w:sz w:val="22"/>
      <w:szCs w:val="22"/>
      <w:u w:color="000000"/>
      <w:bdr w:val="nil"/>
      <w:lang w:val="en-US" w:eastAsia="zh-CN"/>
    </w:rPr>
  </w:style>
  <w:style w:type="character" w:customStyle="1" w:styleId="Corpodeltesto2Carattere">
    <w:name w:val="Corpo del testo 2 Carattere"/>
    <w:basedOn w:val="Carpredefinitoparagrafo1"/>
    <w:link w:val="Corpodeltesto2"/>
    <w:rsid w:val="00847FC0"/>
    <w:rPr>
      <w:rFonts w:ascii="Times New Roman" w:eastAsia="Arial Unicode MS" w:hAnsi="Times New Roman" w:cs="Arial Unicode MS"/>
      <w:color w:val="000000"/>
      <w:sz w:val="22"/>
      <w:szCs w:val="22"/>
      <w:u w:color="000000"/>
      <w:bdr w:val="nil"/>
      <w:lang w:val="en-US" w:eastAsia="zh-CN"/>
    </w:rPr>
  </w:style>
  <w:style w:type="paragraph" w:styleId="Testocommento">
    <w:name w:val="annotation text"/>
    <w:basedOn w:val="Normale"/>
    <w:link w:val="TestocommentoCarattere"/>
    <w:uiPriority w:val="99"/>
    <w:semiHidden/>
    <w:unhideWhenUsed/>
    <w:rsid w:val="00847FC0"/>
    <w:pPr>
      <w:pBdr>
        <w:top w:val="nil"/>
        <w:left w:val="nil"/>
        <w:bottom w:val="nil"/>
        <w:right w:val="nil"/>
        <w:between w:val="nil"/>
        <w:bar w:val="nil"/>
      </w:pBdr>
    </w:pPr>
    <w:rPr>
      <w:rFonts w:ascii="Times New Roman" w:eastAsia="SimSun" w:hAnsi="Times New Roman"/>
      <w:sz w:val="20"/>
      <w:bdr w:val="nil"/>
      <w:lang w:val="en-US" w:eastAsia="en-US"/>
    </w:rPr>
  </w:style>
  <w:style w:type="character" w:customStyle="1" w:styleId="TestocommentoCarattere">
    <w:name w:val="Testo commento Carattere"/>
    <w:basedOn w:val="Carpredefinitoparagrafo1"/>
    <w:link w:val="Testocommento"/>
    <w:uiPriority w:val="99"/>
    <w:semiHidden/>
    <w:rsid w:val="00847FC0"/>
    <w:rPr>
      <w:rFonts w:ascii="Times New Roman" w:eastAsia="SimSun" w:hAnsi="Times New Roman"/>
      <w:bdr w:val="nil"/>
      <w:lang w:val="en-US" w:eastAsia="en-US"/>
    </w:rPr>
  </w:style>
  <w:style w:type="character" w:styleId="Rimandocommento">
    <w:name w:val="annotation reference"/>
    <w:uiPriority w:val="99"/>
    <w:semiHidden/>
    <w:unhideWhenUsed/>
    <w:rsid w:val="00847FC0"/>
    <w:rPr>
      <w:sz w:val="16"/>
      <w:szCs w:val="16"/>
    </w:rPr>
  </w:style>
  <w:style w:type="character" w:styleId="Collegamentovisitato">
    <w:name w:val="FollowedHyperlink"/>
    <w:uiPriority w:val="99"/>
    <w:semiHidden/>
    <w:unhideWhenUsed/>
    <w:rsid w:val="00847FC0"/>
    <w:rPr>
      <w:color w:val="954F72"/>
      <w:u w:val="single"/>
    </w:rPr>
  </w:style>
  <w:style w:type="paragraph" w:customStyle="1" w:styleId="xl63">
    <w:name w:val="xl63"/>
    <w:basedOn w:val="Normale"/>
    <w:rsid w:val="00847FC0"/>
    <w:pPr>
      <w:spacing w:before="100" w:beforeAutospacing="1" w:after="100" w:afterAutospacing="1"/>
    </w:pPr>
    <w:rPr>
      <w:rFonts w:ascii="Times New Roman" w:eastAsia="Calibri" w:hAnsi="Times New Roman"/>
      <w:szCs w:val="24"/>
      <w:lang w:val="en-US" w:eastAsia="en-US"/>
    </w:rPr>
  </w:style>
  <w:style w:type="paragraph" w:customStyle="1" w:styleId="xl64">
    <w:name w:val="xl6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color w:val="4472C4"/>
      <w:sz w:val="18"/>
      <w:szCs w:val="18"/>
      <w:lang w:val="en-US" w:eastAsia="en-US"/>
    </w:rPr>
  </w:style>
  <w:style w:type="paragraph" w:customStyle="1" w:styleId="xl65">
    <w:name w:val="xl65"/>
    <w:basedOn w:val="Normale"/>
    <w:rsid w:val="00847FC0"/>
    <w:pPr>
      <w:shd w:val="clear" w:color="000000" w:fill="FFFFFF"/>
      <w:spacing w:before="100" w:beforeAutospacing="1" w:after="100" w:afterAutospacing="1"/>
    </w:pPr>
    <w:rPr>
      <w:rFonts w:ascii="Times New Roman" w:eastAsia="Calibri" w:hAnsi="Times New Roman"/>
      <w:sz w:val="18"/>
      <w:szCs w:val="18"/>
      <w:lang w:val="en-US" w:eastAsia="en-US"/>
    </w:rPr>
  </w:style>
  <w:style w:type="paragraph" w:customStyle="1" w:styleId="xl66">
    <w:name w:val="xl66"/>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sz w:val="18"/>
      <w:szCs w:val="18"/>
      <w:lang w:val="en-US" w:eastAsia="en-US"/>
    </w:rPr>
  </w:style>
  <w:style w:type="paragraph" w:customStyle="1" w:styleId="xl67">
    <w:name w:val="xl67"/>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68">
    <w:name w:val="xl68"/>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69">
    <w:name w:val="xl69"/>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70">
    <w:name w:val="xl70"/>
    <w:basedOn w:val="Normale"/>
    <w:rsid w:val="00847FC0"/>
    <w:pPr>
      <w:shd w:val="clear" w:color="000000" w:fill="FFFFFF"/>
      <w:spacing w:before="100" w:beforeAutospacing="1" w:after="100" w:afterAutospacing="1"/>
      <w:jc w:val="right"/>
      <w:textAlignment w:val="center"/>
    </w:pPr>
    <w:rPr>
      <w:rFonts w:ascii="Futura Bk BT Book" w:eastAsia="Calibri" w:hAnsi="Futura Bk BT Book" w:cs="Futura Bk BT Book"/>
      <w:sz w:val="18"/>
      <w:szCs w:val="18"/>
      <w:lang w:val="en-US" w:eastAsia="en-US"/>
    </w:rPr>
  </w:style>
  <w:style w:type="paragraph" w:customStyle="1" w:styleId="xl71">
    <w:name w:val="xl71"/>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color w:val="4F81BD"/>
      <w:sz w:val="18"/>
      <w:szCs w:val="18"/>
      <w:lang w:val="en-US" w:eastAsia="en-US"/>
    </w:rPr>
  </w:style>
  <w:style w:type="paragraph" w:customStyle="1" w:styleId="xl72">
    <w:name w:val="xl72"/>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73">
    <w:name w:val="xl73"/>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color w:val="FF0000"/>
      <w:sz w:val="18"/>
      <w:szCs w:val="18"/>
      <w:lang w:val="en-US" w:eastAsia="en-US"/>
    </w:rPr>
  </w:style>
  <w:style w:type="paragraph" w:customStyle="1" w:styleId="xl74">
    <w:name w:val="xl7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sz w:val="18"/>
      <w:szCs w:val="18"/>
      <w:lang w:val="en-US" w:eastAsia="en-US"/>
    </w:rPr>
  </w:style>
  <w:style w:type="paragraph" w:customStyle="1" w:styleId="xl75">
    <w:name w:val="xl75"/>
    <w:basedOn w:val="Normale"/>
    <w:rsid w:val="00847FC0"/>
    <w:pPr>
      <w:shd w:val="clear" w:color="000000" w:fill="FFFFFF"/>
      <w:spacing w:before="100" w:beforeAutospacing="1" w:after="100" w:afterAutospacing="1"/>
      <w:jc w:val="center"/>
    </w:pPr>
    <w:rPr>
      <w:rFonts w:ascii="Times New Roman" w:eastAsia="Calibri" w:hAnsi="Times New Roman"/>
      <w:sz w:val="18"/>
      <w:szCs w:val="18"/>
      <w:lang w:val="en-US" w:eastAsia="en-US"/>
    </w:rPr>
  </w:style>
  <w:style w:type="paragraph" w:customStyle="1" w:styleId="xl76">
    <w:name w:val="xl76"/>
    <w:basedOn w:val="Normale"/>
    <w:rsid w:val="00847FC0"/>
    <w:pPr>
      <w:shd w:val="clear" w:color="000000" w:fill="FFFFFF"/>
      <w:spacing w:before="100" w:beforeAutospacing="1" w:after="100" w:afterAutospacing="1"/>
      <w:jc w:val="center"/>
    </w:pPr>
    <w:rPr>
      <w:rFonts w:ascii="Calibri" w:eastAsia="Calibri" w:hAnsi="Calibri"/>
      <w:sz w:val="18"/>
      <w:szCs w:val="18"/>
      <w:lang w:val="en-US" w:eastAsia="en-US"/>
    </w:rPr>
  </w:style>
  <w:style w:type="paragraph" w:customStyle="1" w:styleId="xl77">
    <w:name w:val="xl77"/>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color w:val="FF0000"/>
      <w:sz w:val="18"/>
      <w:szCs w:val="18"/>
      <w:lang w:val="en-US" w:eastAsia="en-US"/>
    </w:rPr>
  </w:style>
  <w:style w:type="paragraph" w:customStyle="1" w:styleId="xl78">
    <w:name w:val="xl78"/>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i/>
      <w:iCs/>
      <w:sz w:val="18"/>
      <w:szCs w:val="18"/>
      <w:lang w:val="en-US" w:eastAsia="en-US"/>
    </w:rPr>
  </w:style>
  <w:style w:type="paragraph" w:customStyle="1" w:styleId="xl79">
    <w:name w:val="xl79"/>
    <w:basedOn w:val="Normale"/>
    <w:rsid w:val="00847FC0"/>
    <w:pPr>
      <w:shd w:val="clear" w:color="000000" w:fill="FFFFFF"/>
      <w:spacing w:before="100" w:beforeAutospacing="1" w:after="100" w:afterAutospacing="1"/>
      <w:jc w:val="center"/>
      <w:textAlignment w:val="top"/>
    </w:pPr>
    <w:rPr>
      <w:rFonts w:ascii="Calibri" w:eastAsia="Calibri" w:hAnsi="Calibri"/>
      <w:sz w:val="18"/>
      <w:szCs w:val="18"/>
      <w:lang w:val="en-US" w:eastAsia="en-US"/>
    </w:rPr>
  </w:style>
  <w:style w:type="paragraph" w:customStyle="1" w:styleId="xl80">
    <w:name w:val="xl80"/>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1">
    <w:name w:val="xl81"/>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2">
    <w:name w:val="xl82"/>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83">
    <w:name w:val="xl83"/>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4">
    <w:name w:val="xl8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85">
    <w:name w:val="xl85"/>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6">
    <w:name w:val="xl86"/>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A1F"/>
    <w:rPr>
      <w:rFonts w:ascii="Tahoma" w:hAnsi="Tahoma"/>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
    <w:name w:val="Car. predefinito paragrafo"/>
    <w:uiPriority w:val="1"/>
    <w:semiHidden/>
    <w:unhideWhenUsed/>
  </w:style>
  <w:style w:type="paragraph" w:styleId="Testofumetto">
    <w:name w:val="Balloon Text"/>
    <w:basedOn w:val="Normale"/>
    <w:link w:val="TestofumettoCarattere"/>
    <w:uiPriority w:val="99"/>
    <w:semiHidden/>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745A1F"/>
    <w:rPr>
      <w:rFonts w:ascii="Lucida Grande" w:eastAsia="Times New Roman" w:hAnsi="Lucida Grande" w:cs="Times New Roman"/>
      <w:sz w:val="18"/>
      <w:szCs w:val="18"/>
    </w:rPr>
  </w:style>
  <w:style w:type="character" w:styleId="Collegamentoipertestuale">
    <w:name w:val="Hyperlink"/>
    <w:uiPriority w:val="99"/>
    <w:rsid w:val="00745A1F"/>
    <w:rPr>
      <w:color w:val="0000FF"/>
      <w:u w:val="single"/>
    </w:rPr>
  </w:style>
  <w:style w:type="paragraph" w:styleId="Pidipagina">
    <w:name w:val="footer"/>
    <w:basedOn w:val="Normale"/>
    <w:link w:val="PidipaginaCarattere"/>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rPr>
      <w:rFonts w:ascii="Times New Roman" w:hAnsi="Times New Roman"/>
      <w:szCs w:val="24"/>
    </w:r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unhideWhenUsed/>
    <w:rsid w:val="00A32339"/>
  </w:style>
  <w:style w:type="numbering" w:customStyle="1" w:styleId="NoList1">
    <w:name w:val="No List1"/>
    <w:next w:val="Nessunelenco"/>
    <w:uiPriority w:val="99"/>
    <w:semiHidden/>
    <w:unhideWhenUsed/>
    <w:rsid w:val="00A32339"/>
  </w:style>
  <w:style w:type="paragraph" w:customStyle="1" w:styleId="Corpotesto">
    <w:name w:val="Corpo testo"/>
    <w:basedOn w:val="Normale"/>
    <w:link w:val="CorpotestoCarattere"/>
    <w:semiHidden/>
    <w:unhideWhenUsed/>
    <w:rsid w:val="00A32339"/>
    <w:pPr>
      <w:widowControl w:val="0"/>
      <w:suppressAutoHyphens/>
      <w:spacing w:after="120"/>
    </w:pPr>
    <w:rPr>
      <w:rFonts w:ascii="Times New Roman" w:eastAsia="Tahoma" w:hAnsi="Times New Roman"/>
      <w:kern w:val="2"/>
      <w:szCs w:val="24"/>
      <w:lang w:val="en-US" w:eastAsia="en-US"/>
    </w:rPr>
  </w:style>
  <w:style w:type="character" w:customStyle="1" w:styleId="CorpotestoCarattere">
    <w:name w:val="Corpo testo Carattere"/>
    <w:link w:val="Corpotesto"/>
    <w:semiHidden/>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semiHidden/>
    <w:unhideWhenUsed/>
    <w:rsid w:val="00A32339"/>
    <w:rPr>
      <w:rFonts w:ascii="Times New Roman" w:eastAsia="Cambria" w:hAnsi="Times New Roman"/>
      <w:sz w:val="22"/>
      <w:szCs w:val="21"/>
      <w:lang w:val="en-US" w:eastAsia="en-US"/>
    </w:rPr>
  </w:style>
  <w:style w:type="character" w:customStyle="1" w:styleId="TestonormaleCarattere">
    <w:name w:val="Testo normale Carattere"/>
    <w:link w:val="Testonormale"/>
    <w:uiPriority w:val="99"/>
    <w:semiHidden/>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CA1D07"/>
    <w:rPr>
      <w:rFonts w:ascii="Tahoma" w:hAnsi="Tahoma"/>
      <w:sz w:val="24"/>
    </w:rPr>
  </w:style>
  <w:style w:type="paragraph" w:customStyle="1" w:styleId="HeaderFooter">
    <w:name w:val="Header &amp; Footer"/>
    <w:rsid w:val="00847FC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de-DE" w:eastAsia="zh-CN"/>
    </w:rPr>
  </w:style>
  <w:style w:type="paragraph" w:styleId="Paragrafoelenco">
    <w:name w:val="List Paragraph"/>
    <w:rsid w:val="00847FC0"/>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eastAsia="zh-CN"/>
    </w:rPr>
  </w:style>
  <w:style w:type="paragraph" w:customStyle="1" w:styleId="Default">
    <w:name w:val="Default"/>
    <w:rsid w:val="00847FC0"/>
    <w:pPr>
      <w:pBdr>
        <w:top w:val="nil"/>
        <w:left w:val="nil"/>
        <w:bottom w:val="nil"/>
        <w:right w:val="nil"/>
        <w:between w:val="nil"/>
        <w:bar w:val="nil"/>
      </w:pBdr>
    </w:pPr>
    <w:rPr>
      <w:rFonts w:ascii="Helvetica" w:eastAsia="Helvetica" w:hAnsi="Helvetica" w:cs="Helvetica"/>
      <w:color w:val="000000"/>
      <w:sz w:val="22"/>
      <w:szCs w:val="22"/>
      <w:bdr w:val="nil"/>
      <w:lang w:val="de-DE" w:eastAsia="zh-CN"/>
    </w:rPr>
  </w:style>
  <w:style w:type="paragraph" w:styleId="Corpodeltesto2">
    <w:name w:val="Body Text 2"/>
    <w:link w:val="Corpodeltesto2Carattere"/>
    <w:rsid w:val="00847FC0"/>
    <w:pPr>
      <w:pBdr>
        <w:top w:val="nil"/>
        <w:left w:val="nil"/>
        <w:bottom w:val="nil"/>
        <w:right w:val="nil"/>
        <w:between w:val="nil"/>
        <w:bar w:val="nil"/>
      </w:pBdr>
      <w:jc w:val="both"/>
    </w:pPr>
    <w:rPr>
      <w:rFonts w:ascii="Times New Roman" w:eastAsia="Arial Unicode MS" w:hAnsi="Times New Roman" w:cs="Arial Unicode MS"/>
      <w:color w:val="000000"/>
      <w:sz w:val="22"/>
      <w:szCs w:val="22"/>
      <w:u w:color="000000"/>
      <w:bdr w:val="nil"/>
      <w:lang w:val="en-US" w:eastAsia="zh-CN"/>
    </w:rPr>
  </w:style>
  <w:style w:type="character" w:customStyle="1" w:styleId="Corpodeltesto2Carattere">
    <w:name w:val="Corpo del testo 2 Carattere"/>
    <w:basedOn w:val="Carpredefinitoparagrafo"/>
    <w:link w:val="Corpodeltesto2"/>
    <w:rsid w:val="00847FC0"/>
    <w:rPr>
      <w:rFonts w:ascii="Times New Roman" w:eastAsia="Arial Unicode MS" w:hAnsi="Times New Roman" w:cs="Arial Unicode MS"/>
      <w:color w:val="000000"/>
      <w:sz w:val="22"/>
      <w:szCs w:val="22"/>
      <w:u w:color="000000"/>
      <w:bdr w:val="nil"/>
      <w:lang w:val="en-US" w:eastAsia="zh-CN"/>
    </w:rPr>
  </w:style>
  <w:style w:type="paragraph" w:styleId="Testocommento">
    <w:name w:val="annotation text"/>
    <w:basedOn w:val="Normale"/>
    <w:link w:val="TestocommentoCarattere"/>
    <w:uiPriority w:val="99"/>
    <w:semiHidden/>
    <w:unhideWhenUsed/>
    <w:rsid w:val="00847FC0"/>
    <w:pPr>
      <w:pBdr>
        <w:top w:val="nil"/>
        <w:left w:val="nil"/>
        <w:bottom w:val="nil"/>
        <w:right w:val="nil"/>
        <w:between w:val="nil"/>
        <w:bar w:val="nil"/>
      </w:pBdr>
    </w:pPr>
    <w:rPr>
      <w:rFonts w:ascii="Times New Roman" w:eastAsia="SimSun" w:hAnsi="Times New Roman"/>
      <w:sz w:val="20"/>
      <w:bdr w:val="nil"/>
      <w:lang w:val="en-US" w:eastAsia="en-US"/>
    </w:rPr>
  </w:style>
  <w:style w:type="character" w:customStyle="1" w:styleId="TestocommentoCarattere">
    <w:name w:val="Testo commento Carattere"/>
    <w:basedOn w:val="Carpredefinitoparagrafo"/>
    <w:link w:val="Testocommento"/>
    <w:uiPriority w:val="99"/>
    <w:semiHidden/>
    <w:rsid w:val="00847FC0"/>
    <w:rPr>
      <w:rFonts w:ascii="Times New Roman" w:eastAsia="SimSun" w:hAnsi="Times New Roman"/>
      <w:bdr w:val="nil"/>
      <w:lang w:val="en-US" w:eastAsia="en-US"/>
    </w:rPr>
  </w:style>
  <w:style w:type="character" w:styleId="Rimandocommento">
    <w:name w:val="annotation reference"/>
    <w:uiPriority w:val="99"/>
    <w:semiHidden/>
    <w:unhideWhenUsed/>
    <w:rsid w:val="00847FC0"/>
    <w:rPr>
      <w:sz w:val="16"/>
      <w:szCs w:val="16"/>
    </w:rPr>
  </w:style>
  <w:style w:type="character" w:styleId="Collegamentovisitato">
    <w:name w:val="FollowedHyperlink"/>
    <w:uiPriority w:val="99"/>
    <w:semiHidden/>
    <w:unhideWhenUsed/>
    <w:rsid w:val="00847FC0"/>
    <w:rPr>
      <w:color w:val="954F72"/>
      <w:u w:val="single"/>
    </w:rPr>
  </w:style>
  <w:style w:type="paragraph" w:customStyle="1" w:styleId="xl63">
    <w:name w:val="xl63"/>
    <w:basedOn w:val="Normale"/>
    <w:rsid w:val="00847FC0"/>
    <w:pPr>
      <w:spacing w:before="100" w:beforeAutospacing="1" w:after="100" w:afterAutospacing="1"/>
    </w:pPr>
    <w:rPr>
      <w:rFonts w:ascii="Times New Roman" w:eastAsia="Calibri" w:hAnsi="Times New Roman"/>
      <w:szCs w:val="24"/>
      <w:lang w:val="en-US" w:eastAsia="en-US"/>
    </w:rPr>
  </w:style>
  <w:style w:type="paragraph" w:customStyle="1" w:styleId="xl64">
    <w:name w:val="xl6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color w:val="4472C4"/>
      <w:sz w:val="18"/>
      <w:szCs w:val="18"/>
      <w:lang w:val="en-US" w:eastAsia="en-US"/>
    </w:rPr>
  </w:style>
  <w:style w:type="paragraph" w:customStyle="1" w:styleId="xl65">
    <w:name w:val="xl65"/>
    <w:basedOn w:val="Normale"/>
    <w:rsid w:val="00847FC0"/>
    <w:pPr>
      <w:shd w:val="clear" w:color="000000" w:fill="FFFFFF"/>
      <w:spacing w:before="100" w:beforeAutospacing="1" w:after="100" w:afterAutospacing="1"/>
    </w:pPr>
    <w:rPr>
      <w:rFonts w:ascii="Times New Roman" w:eastAsia="Calibri" w:hAnsi="Times New Roman"/>
      <w:sz w:val="18"/>
      <w:szCs w:val="18"/>
      <w:lang w:val="en-US" w:eastAsia="en-US"/>
    </w:rPr>
  </w:style>
  <w:style w:type="paragraph" w:customStyle="1" w:styleId="xl66">
    <w:name w:val="xl66"/>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sz w:val="18"/>
      <w:szCs w:val="18"/>
      <w:lang w:val="en-US" w:eastAsia="en-US"/>
    </w:rPr>
  </w:style>
  <w:style w:type="paragraph" w:customStyle="1" w:styleId="xl67">
    <w:name w:val="xl67"/>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68">
    <w:name w:val="xl68"/>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69">
    <w:name w:val="xl69"/>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70">
    <w:name w:val="xl70"/>
    <w:basedOn w:val="Normale"/>
    <w:rsid w:val="00847FC0"/>
    <w:pPr>
      <w:shd w:val="clear" w:color="000000" w:fill="FFFFFF"/>
      <w:spacing w:before="100" w:beforeAutospacing="1" w:after="100" w:afterAutospacing="1"/>
      <w:jc w:val="right"/>
      <w:textAlignment w:val="center"/>
    </w:pPr>
    <w:rPr>
      <w:rFonts w:ascii="Futura Bk BT Book" w:eastAsia="Calibri" w:hAnsi="Futura Bk BT Book" w:cs="Futura Bk BT Book"/>
      <w:sz w:val="18"/>
      <w:szCs w:val="18"/>
      <w:lang w:val="en-US" w:eastAsia="en-US"/>
    </w:rPr>
  </w:style>
  <w:style w:type="paragraph" w:customStyle="1" w:styleId="xl71">
    <w:name w:val="xl71"/>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color w:val="4F81BD"/>
      <w:sz w:val="18"/>
      <w:szCs w:val="18"/>
      <w:lang w:val="en-US" w:eastAsia="en-US"/>
    </w:rPr>
  </w:style>
  <w:style w:type="paragraph" w:customStyle="1" w:styleId="xl72">
    <w:name w:val="xl72"/>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73">
    <w:name w:val="xl73"/>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color w:val="FF0000"/>
      <w:sz w:val="18"/>
      <w:szCs w:val="18"/>
      <w:lang w:val="en-US" w:eastAsia="en-US"/>
    </w:rPr>
  </w:style>
  <w:style w:type="paragraph" w:customStyle="1" w:styleId="xl74">
    <w:name w:val="xl7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i/>
      <w:iCs/>
      <w:sz w:val="18"/>
      <w:szCs w:val="18"/>
      <w:lang w:val="en-US" w:eastAsia="en-US"/>
    </w:rPr>
  </w:style>
  <w:style w:type="paragraph" w:customStyle="1" w:styleId="xl75">
    <w:name w:val="xl75"/>
    <w:basedOn w:val="Normale"/>
    <w:rsid w:val="00847FC0"/>
    <w:pPr>
      <w:shd w:val="clear" w:color="000000" w:fill="FFFFFF"/>
      <w:spacing w:before="100" w:beforeAutospacing="1" w:after="100" w:afterAutospacing="1"/>
      <w:jc w:val="center"/>
    </w:pPr>
    <w:rPr>
      <w:rFonts w:ascii="Times New Roman" w:eastAsia="Calibri" w:hAnsi="Times New Roman"/>
      <w:sz w:val="18"/>
      <w:szCs w:val="18"/>
      <w:lang w:val="en-US" w:eastAsia="en-US"/>
    </w:rPr>
  </w:style>
  <w:style w:type="paragraph" w:customStyle="1" w:styleId="xl76">
    <w:name w:val="xl76"/>
    <w:basedOn w:val="Normale"/>
    <w:rsid w:val="00847FC0"/>
    <w:pPr>
      <w:shd w:val="clear" w:color="000000" w:fill="FFFFFF"/>
      <w:spacing w:before="100" w:beforeAutospacing="1" w:after="100" w:afterAutospacing="1"/>
      <w:jc w:val="center"/>
    </w:pPr>
    <w:rPr>
      <w:rFonts w:ascii="Calibri" w:eastAsia="Calibri" w:hAnsi="Calibri"/>
      <w:sz w:val="18"/>
      <w:szCs w:val="18"/>
      <w:lang w:val="en-US" w:eastAsia="en-US"/>
    </w:rPr>
  </w:style>
  <w:style w:type="paragraph" w:customStyle="1" w:styleId="xl77">
    <w:name w:val="xl77"/>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color w:val="FF0000"/>
      <w:sz w:val="18"/>
      <w:szCs w:val="18"/>
      <w:lang w:val="en-US" w:eastAsia="en-US"/>
    </w:rPr>
  </w:style>
  <w:style w:type="paragraph" w:customStyle="1" w:styleId="xl78">
    <w:name w:val="xl78"/>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i/>
      <w:iCs/>
      <w:sz w:val="18"/>
      <w:szCs w:val="18"/>
      <w:lang w:val="en-US" w:eastAsia="en-US"/>
    </w:rPr>
  </w:style>
  <w:style w:type="paragraph" w:customStyle="1" w:styleId="xl79">
    <w:name w:val="xl79"/>
    <w:basedOn w:val="Normale"/>
    <w:rsid w:val="00847FC0"/>
    <w:pPr>
      <w:shd w:val="clear" w:color="000000" w:fill="FFFFFF"/>
      <w:spacing w:before="100" w:beforeAutospacing="1" w:after="100" w:afterAutospacing="1"/>
      <w:jc w:val="center"/>
      <w:textAlignment w:val="top"/>
    </w:pPr>
    <w:rPr>
      <w:rFonts w:ascii="Calibri" w:eastAsia="Calibri" w:hAnsi="Calibri"/>
      <w:sz w:val="18"/>
      <w:szCs w:val="18"/>
      <w:lang w:val="en-US" w:eastAsia="en-US"/>
    </w:rPr>
  </w:style>
  <w:style w:type="paragraph" w:customStyle="1" w:styleId="xl80">
    <w:name w:val="xl80"/>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1">
    <w:name w:val="xl81"/>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2">
    <w:name w:val="xl82"/>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83">
    <w:name w:val="xl83"/>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4">
    <w:name w:val="xl84"/>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 w:type="paragraph" w:customStyle="1" w:styleId="xl85">
    <w:name w:val="xl85"/>
    <w:basedOn w:val="Normale"/>
    <w:rsid w:val="00847FC0"/>
    <w:pPr>
      <w:shd w:val="clear" w:color="000000" w:fill="FFFFFF"/>
      <w:spacing w:before="100" w:beforeAutospacing="1" w:after="100" w:afterAutospacing="1"/>
      <w:jc w:val="center"/>
      <w:textAlignment w:val="center"/>
    </w:pPr>
    <w:rPr>
      <w:rFonts w:ascii="Futura Bk BT Book" w:eastAsia="Calibri" w:hAnsi="Futura Bk BT Book" w:cs="Futura Bk BT Book"/>
      <w:sz w:val="18"/>
      <w:szCs w:val="18"/>
      <w:lang w:val="en-US" w:eastAsia="en-US"/>
    </w:rPr>
  </w:style>
  <w:style w:type="paragraph" w:customStyle="1" w:styleId="xl86">
    <w:name w:val="xl86"/>
    <w:basedOn w:val="Normale"/>
    <w:rsid w:val="00847FC0"/>
    <w:pPr>
      <w:shd w:val="clear" w:color="000000" w:fill="FFFFFF"/>
      <w:spacing w:before="100" w:beforeAutospacing="1" w:after="100" w:afterAutospacing="1"/>
      <w:textAlignment w:val="center"/>
    </w:pPr>
    <w:rPr>
      <w:rFonts w:ascii="Futura Bk BT Book" w:eastAsia="Calibri" w:hAnsi="Futura Bk BT Book" w:cs="Futura Bk BT Book"/>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57859547">
      <w:bodyDiv w:val="1"/>
      <w:marLeft w:val="0"/>
      <w:marRight w:val="0"/>
      <w:marTop w:val="0"/>
      <w:marBottom w:val="0"/>
      <w:divBdr>
        <w:top w:val="none" w:sz="0" w:space="0" w:color="auto"/>
        <w:left w:val="none" w:sz="0" w:space="0" w:color="auto"/>
        <w:bottom w:val="none" w:sz="0" w:space="0" w:color="auto"/>
        <w:right w:val="none" w:sz="0" w:space="0" w:color="auto"/>
      </w:divBdr>
    </w:div>
    <w:div w:id="16916441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becca.roviglioni@raicinem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lisa.paolicchi@raicinem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icinemachanne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rita.peritore@yahoo.it" TargetMode="External"/><Relationship Id="rId5" Type="http://schemas.openxmlformats.org/officeDocument/2006/relationships/webSettings" Target="webSettings.xml"/><Relationship Id="rId15" Type="http://schemas.openxmlformats.org/officeDocument/2006/relationships/hyperlink" Target="http://www.01ditribution.it/" TargetMode="Externa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ristiana.trotta@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AE56C-D0F6-4884-8A3E-713400AF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10587</Words>
  <Characters>60350</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70796</CharactersWithSpaces>
  <SharedDoc>false</SharedDoc>
  <HLinks>
    <vt:vector size="36" baseType="variant">
      <vt:variant>
        <vt:i4>6553623</vt:i4>
      </vt:variant>
      <vt:variant>
        <vt:i4>15</vt:i4>
      </vt:variant>
      <vt:variant>
        <vt:i4>0</vt:i4>
      </vt:variant>
      <vt:variant>
        <vt:i4>5</vt:i4>
      </vt:variant>
      <vt:variant>
        <vt:lpwstr>http://www.raicinemachannel.it/</vt:lpwstr>
      </vt:variant>
      <vt:variant>
        <vt:lpwstr/>
      </vt:variant>
      <vt:variant>
        <vt:i4>5636185</vt:i4>
      </vt:variant>
      <vt:variant>
        <vt:i4>12</vt:i4>
      </vt:variant>
      <vt:variant>
        <vt:i4>0</vt:i4>
      </vt:variant>
      <vt:variant>
        <vt:i4>5</vt:i4>
      </vt:variant>
      <vt:variant>
        <vt:lpwstr>http://www.01ditribution.it/</vt:lpwstr>
      </vt:variant>
      <vt:variant>
        <vt:lpwstr/>
      </vt:variant>
      <vt:variant>
        <vt:i4>6815770</vt:i4>
      </vt:variant>
      <vt:variant>
        <vt:i4>9</vt:i4>
      </vt:variant>
      <vt:variant>
        <vt:i4>0</vt:i4>
      </vt:variant>
      <vt:variant>
        <vt:i4>5</vt:i4>
      </vt:variant>
      <vt:variant>
        <vt:lpwstr>mailto:cristiana.trotta@raicinema.it</vt:lpwstr>
      </vt:variant>
      <vt:variant>
        <vt:lpwstr/>
      </vt:variant>
      <vt:variant>
        <vt:i4>983156</vt:i4>
      </vt:variant>
      <vt:variant>
        <vt:i4>6</vt:i4>
      </vt:variant>
      <vt:variant>
        <vt:i4>0</vt:i4>
      </vt:variant>
      <vt:variant>
        <vt:i4>5</vt:i4>
      </vt:variant>
      <vt:variant>
        <vt:lpwstr>mailto:rebecca.roviglioni@raicinema.it</vt:lpwstr>
      </vt:variant>
      <vt:variant>
        <vt:lpwstr/>
      </vt:variant>
      <vt:variant>
        <vt:i4>4259886</vt:i4>
      </vt:variant>
      <vt:variant>
        <vt:i4>3</vt:i4>
      </vt:variant>
      <vt:variant>
        <vt:i4>0</vt:i4>
      </vt:variant>
      <vt:variant>
        <vt:i4>5</vt:i4>
      </vt:variant>
      <vt:variant>
        <vt:lpwstr>mailto:annalisa.paolicchi@raicinema.it</vt:lpwstr>
      </vt:variant>
      <vt:variant>
        <vt:lpwstr/>
      </vt:variant>
      <vt:variant>
        <vt:i4>5505117</vt:i4>
      </vt:variant>
      <vt:variant>
        <vt:i4>0</vt:i4>
      </vt:variant>
      <vt:variant>
        <vt:i4>0</vt:i4>
      </vt:variant>
      <vt:variant>
        <vt:i4>5</vt:i4>
      </vt:variant>
      <vt:variant>
        <vt:lpwstr>mailto:annarita.peritore@yahoo.it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Pietrantoni</dc:creator>
  <cp:lastModifiedBy>p504845</cp:lastModifiedBy>
  <cp:revision>14</cp:revision>
  <dcterms:created xsi:type="dcterms:W3CDTF">2017-08-28T15:55:00Z</dcterms:created>
  <dcterms:modified xsi:type="dcterms:W3CDTF">2017-09-18T15:11:00Z</dcterms:modified>
</cp:coreProperties>
</file>